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40" w:before="423" w:after="21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sz w:val="51"/>
          <w:szCs w:val="51"/>
          <w:rFonts w:ascii="&amp;quot"/>
        </w:rPr>
      </w:pPr>
      <w:r>
        <w:rPr>
          <w:color w:val="000000"/>
          <w:sz w:val="51"/>
          <w:szCs w:val="51"/>
          <w:rFonts w:ascii="&amp;quot"/>
        </w:rPr>
        <w:t xml:space="preserve">Ежегодный внутривузовский </w:t>
      </w:r>
      <w:r>
        <w:rPr>
          <w:color w:val="000000"/>
          <w:sz w:val="51"/>
          <w:szCs w:val="51"/>
          <w:rFonts w:ascii="&amp;quot"/>
        </w:rPr>
        <w:t xml:space="preserve">вокальном конкурс-фестиваль ЕГТИ</w:t>
      </w:r>
    </w:p>
    <w:p>
      <w:pPr>
        <w:spacing w:lineRule="auto" w:line="240" w:after="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open sans"/>
        </w:rPr>
      </w:pP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Положение о вокальном конкурсе ЕГТИ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Внутривузовский вокальный конкурс создан для студентов не музыкальных </w:t>
      </w:r>
      <w:r>
        <w:rPr>
          <w:color w:val="000000"/>
          <w:rFonts w:ascii="&amp;quot"/>
        </w:rPr>
        <w:t xml:space="preserve">специальностей ЕГТИ в 2002 году, является ежегодным ипроводится в марте, в </w:t>
      </w:r>
      <w:r>
        <w:rPr>
          <w:color w:val="000000"/>
          <w:rFonts w:ascii="&amp;quot"/>
        </w:rPr>
        <w:t xml:space="preserve">преддверие Международного Дня театра на сцене Учебного театра. Дни проведения </w:t>
      </w:r>
      <w:r>
        <w:rPr>
          <w:color w:val="000000"/>
          <w:rFonts w:ascii="&amp;quot"/>
        </w:rPr>
        <w:t xml:space="preserve">конкурса планируются в конкретном театральном сезоне, в соответствии с </w:t>
      </w:r>
      <w:r>
        <w:rPr>
          <w:color w:val="000000"/>
          <w:rFonts w:ascii="&amp;quot"/>
        </w:rPr>
        <w:t xml:space="preserve">репертуарным планом на март.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По предложению художественных руководителей курсов кафедры мастерства </w:t>
      </w:r>
      <w:r>
        <w:rPr>
          <w:color w:val="000000"/>
          <w:rFonts w:ascii="&amp;quot"/>
        </w:rPr>
        <w:t xml:space="preserve">актера и преподавателей кафедры музыкального театра, с 2012 года вокальный </w:t>
      </w:r>
      <w:r>
        <w:rPr>
          <w:color w:val="000000"/>
          <w:rFonts w:ascii="&amp;quot"/>
        </w:rPr>
        <w:t xml:space="preserve">конкурс переименован в «Конкурс-фестиваль актерской песни», аналогично </w:t>
      </w:r>
      <w:r>
        <w:rPr>
          <w:color w:val="000000"/>
          <w:rFonts w:ascii="&amp;quot"/>
        </w:rPr>
        <w:t xml:space="preserve">подобным актерским конкурсам и фестивалям (Всероссийский конкурс актерской </w:t>
      </w:r>
      <w:r>
        <w:rPr>
          <w:color w:val="000000"/>
          <w:rFonts w:ascii="&amp;quot"/>
        </w:rPr>
        <w:t xml:space="preserve">песни им. Клавдии Шульженко, Международный фестиваль-конкурс актерской песни </w:t>
      </w:r>
      <w:r>
        <w:rPr>
          <w:color w:val="000000"/>
          <w:rFonts w:ascii="&amp;quot"/>
        </w:rPr>
        <w:t xml:space="preserve">им. Андрея Миронова и другие).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1.Цели и задачи фестиваля.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Целью ежегодного конкурса-фестиваля актерской песни ЕГТИ является </w:t>
      </w:r>
      <w:r>
        <w:rPr>
          <w:color w:val="000000"/>
          <w:rFonts w:ascii="&amp;quot"/>
        </w:rPr>
        <w:t xml:space="preserve">представление наиболее талантливых студентов-актеров в качестве </w:t>
      </w:r>
      <w:r>
        <w:rPr>
          <w:color w:val="000000"/>
          <w:rFonts w:ascii="&amp;quot"/>
        </w:rPr>
        <w:t xml:space="preserve">«синтетического артиста», успешно осваивающего основы актерского мастерства </w:t>
      </w:r>
      <w:r>
        <w:rPr>
          <w:color w:val="000000"/>
          <w:rFonts w:ascii="&amp;quot"/>
        </w:rPr>
        <w:t xml:space="preserve">в вокальных жанрах.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В задачи конкурса-фестиваля входят: выявление вокальных способностей </w:t>
      </w:r>
      <w:r>
        <w:rPr>
          <w:color w:val="000000"/>
          <w:rFonts w:ascii="&amp;quot"/>
        </w:rPr>
        <w:t xml:space="preserve">студентов - актёров; развитие их в процессе обучения в классе сольного пения и </w:t>
      </w:r>
      <w:r>
        <w:rPr>
          <w:color w:val="000000"/>
          <w:rFonts w:ascii="&amp;quot"/>
        </w:rPr>
        <w:t xml:space="preserve">вокального ансамбля, предусмотренного учебной программойтеатрального </w:t>
      </w:r>
      <w:r>
        <w:rPr>
          <w:color w:val="000000"/>
          <w:rFonts w:ascii="&amp;quot"/>
        </w:rPr>
        <w:t xml:space="preserve">института; создание условий для профессионального роста будущих актёров в ходе </w:t>
      </w:r>
      <w:r>
        <w:rPr>
          <w:color w:val="000000"/>
          <w:rFonts w:ascii="&amp;quot"/>
        </w:rPr>
        <w:t xml:space="preserve">подготовки к вокальным конкурсам, с использованием различных выразительных </w:t>
      </w:r>
      <w:r>
        <w:rPr>
          <w:color w:val="000000"/>
          <w:rFonts w:ascii="&amp;quot"/>
        </w:rPr>
        <w:t xml:space="preserve">средств: постановка голоса, актерское мастерство, танец, сценическое движение, </w:t>
      </w:r>
      <w:r>
        <w:rPr>
          <w:color w:val="000000"/>
          <w:rFonts w:ascii="&amp;quot"/>
        </w:rPr>
        <w:t xml:space="preserve">этикет, владение музыкальным инструментом, грим и др.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2. Номинации конкурсного соревнования: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1. Сольное пение.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2. Народная песня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3. Военная</w:t>
      </w:r>
      <w:r>
        <w:rPr>
          <w:color w:val="000000"/>
          <w:rFonts w:ascii="&amp;quot"/>
        </w:rPr>
        <w:t xml:space="preserve">, Патриотическая</w:t>
      </w:r>
      <w:r>
        <w:rPr>
          <w:color w:val="000000"/>
          <w:rFonts w:ascii="&amp;quot"/>
        </w:rPr>
        <w:t xml:space="preserve"> песня.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4. Малый (камерный) ансамбль - до 12 человек.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5. Большой ансамбль (хор) - свыше 12 человек.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6. Театрализованная песня.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3.Участие в конкурсе-фестивале.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Конкурс - фестиваль актерской песни ЕГТИ состоит из двух частей (конкурсной и </w:t>
      </w:r>
      <w:r>
        <w:rPr>
          <w:color w:val="000000"/>
          <w:rFonts w:ascii="&amp;quot"/>
        </w:rPr>
        <w:t>фестивальной)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1. В конкурсе принимают участие студенты, обучающиеся по специальностям: </w:t>
      </w:r>
      <w:r>
        <w:rPr>
          <w:color w:val="000000"/>
          <w:rFonts w:ascii="&amp;quot"/>
        </w:rPr>
        <w:t xml:space="preserve">«Артист драматического театра и кино», «Артист театра кукол», «Ведущий </w:t>
      </w:r>
      <w:r>
        <w:rPr>
          <w:color w:val="000000"/>
          <w:rFonts w:ascii="&amp;quot"/>
        </w:rPr>
        <w:t xml:space="preserve">телевизионных программ» и др.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Выступление конкурсантов оценивается жюри, с присуждением соответствующих </w:t>
      </w:r>
      <w:r>
        <w:rPr>
          <w:color w:val="000000"/>
          <w:rFonts w:ascii="&amp;quot"/>
        </w:rPr>
        <w:t xml:space="preserve">мест и звания лауреата.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2. В фестивале принимают участие студенты, обучающиеся по специальности </w:t>
      </w:r>
      <w:r>
        <w:rPr>
          <w:color w:val="000000"/>
          <w:rFonts w:ascii="&amp;quot"/>
        </w:rPr>
        <w:t xml:space="preserve">«Артист музыкального театра», - ВНЕ конкурсного соревнования. Лучшие </w:t>
      </w:r>
      <w:r>
        <w:rPr>
          <w:color w:val="000000"/>
          <w:rFonts w:ascii="&amp;quot"/>
        </w:rPr>
        <w:t xml:space="preserve">участники фестиваля могут быть отмечены Благодарственными письмами и </w:t>
      </w:r>
      <w:r>
        <w:rPr>
          <w:color w:val="000000"/>
          <w:rFonts w:ascii="&amp;quot"/>
        </w:rPr>
        <w:t xml:space="preserve">рекомендованы жюри для участия в заключительном Гала-концерте.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3. Студенты, имеющие законченное специальное среднее и высшее образование или </w:t>
      </w:r>
      <w:r>
        <w:rPr>
          <w:color w:val="000000"/>
          <w:rFonts w:ascii="&amp;quot"/>
        </w:rPr>
        <w:t xml:space="preserve">обучающиеся по специальности «пение» (академическое, народное, эстрадное), </w:t>
      </w:r>
      <w:r>
        <w:rPr>
          <w:color w:val="000000"/>
          <w:rFonts w:ascii="&amp;quot"/>
        </w:rPr>
        <w:t xml:space="preserve">принимают участие в сольных номинациях ВНЕ конкурса (как участники фестиваля), </w:t>
      </w:r>
      <w:r>
        <w:rPr>
          <w:color w:val="000000"/>
          <w:rFonts w:ascii="&amp;quot"/>
        </w:rPr>
        <w:t xml:space="preserve">но могут быть рекомендованы жюри для выступления в Гала-концерте. Во всех </w:t>
      </w:r>
      <w:r>
        <w:rPr>
          <w:color w:val="000000"/>
          <w:rFonts w:ascii="&amp;quot"/>
        </w:rPr>
        <w:t xml:space="preserve">других номинациях конкурса такие студенты могут участвовать на общих </w:t>
      </w:r>
      <w:r>
        <w:rPr>
          <w:color w:val="000000"/>
          <w:rFonts w:ascii="&amp;quot"/>
        </w:rPr>
        <w:t>основаниях.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4. Отбор номеров на участие в конкурсе-фестивале ЕГТИ осуществляется внутри </w:t>
      </w:r>
      <w:r>
        <w:rPr>
          <w:color w:val="000000"/>
          <w:rFonts w:ascii="&amp;quot"/>
        </w:rPr>
        <w:t xml:space="preserve">каждого курса, количество заявок – не более 6, по количеству номинаций. Участие в </w:t>
      </w:r>
      <w:r>
        <w:rPr>
          <w:color w:val="000000"/>
          <w:rFonts w:ascii="&amp;quot"/>
        </w:rPr>
        <w:t xml:space="preserve">конкретных номинациях определяется преподавателями-музыкантами </w:t>
      </w:r>
      <w:r>
        <w:rPr>
          <w:color w:val="000000"/>
          <w:rFonts w:ascii="&amp;quot"/>
        </w:rPr>
        <w:t xml:space="preserve">(музыкальный руководитель, преподаватель сольного пения, хормейстер) и </w:t>
      </w:r>
      <w:r>
        <w:rPr>
          <w:color w:val="000000"/>
          <w:rFonts w:ascii="&amp;quot"/>
        </w:rPr>
        <w:t xml:space="preserve">утверждается художественным руководителем курса. Подписанная руководителем </w:t>
      </w:r>
      <w:r>
        <w:rPr>
          <w:color w:val="000000"/>
          <w:rFonts w:ascii="&amp;quot"/>
        </w:rPr>
        <w:t xml:space="preserve">курса заявка на участие в вокальном конкурсе-фестивале подается в оргкомитет </w:t>
      </w:r>
      <w:r>
        <w:rPr>
          <w:color w:val="000000"/>
          <w:rFonts w:ascii="&amp;quot"/>
        </w:rPr>
        <w:t xml:space="preserve">(деканат ЕГТИ) не позднее, чем за 5 дней до начала конкурса.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5. Конкурс-фестиваль актерской песни проводится на сцене Учебного театра в 3 дня: </w:t>
      </w:r>
      <w:r>
        <w:rPr>
          <w:color w:val="000000"/>
          <w:rFonts w:ascii="&amp;quot"/>
        </w:rPr>
        <w:t xml:space="preserve">репетиционный день (с 10 до 15 часов), конкурсный (с 12 до 17 часов) и Гала-концерт </w:t>
      </w:r>
      <w:r>
        <w:rPr>
          <w:color w:val="000000"/>
          <w:rFonts w:ascii="&amp;quot"/>
        </w:rPr>
        <w:t xml:space="preserve">(начало в 18 часов).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6. По окончании конкурса-фестиваля каждый участник вправе получить мнение </w:t>
      </w:r>
      <w:r>
        <w:rPr>
          <w:color w:val="000000"/>
          <w:rFonts w:ascii="&amp;quot"/>
        </w:rPr>
        <w:t xml:space="preserve">любого члена жюри по конкретному выступлению конкурсанта, в устной форме.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4. Жюри конкурса-фестиваля.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В состав жюри конкурса входят: актеры театров России, преподаватели </w:t>
      </w:r>
      <w:r>
        <w:rPr>
          <w:color w:val="000000"/>
          <w:rFonts w:ascii="&amp;quot"/>
        </w:rPr>
        <w:t xml:space="preserve">специальных музыкальных учебных заведений, декан актерского факультета </w:t>
      </w:r>
      <w:r>
        <w:rPr>
          <w:color w:val="000000"/>
          <w:rFonts w:ascii="&amp;quot"/>
        </w:rPr>
        <w:t xml:space="preserve">(состав жюри – 5-7 человек).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5. Критерии оценки выступления конкурсантов.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Степень профессиональной оснащенности и наличие актерского комплекса: </w:t>
      </w:r>
      <w:r>
        <w:rPr>
          <w:color w:val="000000"/>
          <w:rFonts w:ascii="&amp;quot"/>
        </w:rPr>
        <w:t xml:space="preserve">выявленность тембра голоса и звуковысотный диапазон, общая музыкальность и </w:t>
      </w:r>
      <w:r>
        <w:rPr>
          <w:color w:val="000000"/>
          <w:rFonts w:ascii="&amp;quot"/>
        </w:rPr>
        <w:t xml:space="preserve">слаженность ансамблевого звучания, артистичность и пластическая </w:t>
      </w:r>
      <w:r>
        <w:rPr>
          <w:color w:val="000000"/>
          <w:rFonts w:ascii="&amp;quot"/>
        </w:rPr>
        <w:t xml:space="preserve">выразительность, театрализованность воплощения (костюмированность </w:t>
      </w:r>
      <w:r>
        <w:rPr>
          <w:color w:val="000000"/>
          <w:rFonts w:ascii="&amp;quot"/>
        </w:rPr>
        <w:t xml:space="preserve">приветствуется), оригинальность трактовки вокального произведения, сложность </w:t>
      </w:r>
      <w:r>
        <w:rPr>
          <w:color w:val="000000"/>
          <w:rFonts w:ascii="&amp;quot"/>
        </w:rPr>
        <w:t xml:space="preserve">представленного материала и уровень его исполнения, владение музыкальным </w:t>
      </w:r>
      <w:r>
        <w:rPr>
          <w:color w:val="000000"/>
          <w:rFonts w:ascii="&amp;quot"/>
        </w:rPr>
        <w:t>инструментом.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6. Награждение победителей конкурса.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1. В каждой из объявленных номинаций конкурсного соревнования жюри определяет </w:t>
      </w:r>
      <w:r>
        <w:rPr>
          <w:color w:val="000000"/>
          <w:rFonts w:ascii="&amp;quot"/>
        </w:rPr>
        <w:t xml:space="preserve">3-х лауреатов. Жюри вправе присудить не все премии, а также разделить одну </w:t>
      </w:r>
      <w:r>
        <w:rPr>
          <w:color w:val="000000"/>
          <w:rFonts w:ascii="&amp;quot"/>
        </w:rPr>
        <w:t xml:space="preserve">премию между двумя конкурсантами. Решение жюри является окончательным и </w:t>
      </w:r>
      <w:r>
        <w:rPr>
          <w:color w:val="000000"/>
          <w:rFonts w:ascii="&amp;quot"/>
        </w:rPr>
        <w:t xml:space="preserve">пересмотру не подлежит.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2. Лучшее выступление в конкурсе может быть отмечено присуждением Гран- при. </w:t>
      </w:r>
      <w:r>
        <w:rPr>
          <w:color w:val="000000"/>
          <w:rFonts w:ascii="&amp;quot"/>
        </w:rPr>
        <w:t xml:space="preserve">Обладатель Гран-при в следующих конкурсах-фестивалях актерской песни ЕГТИ </w:t>
      </w:r>
      <w:r>
        <w:rPr>
          <w:color w:val="000000"/>
          <w:rFonts w:ascii="&amp;quot"/>
        </w:rPr>
        <w:t xml:space="preserve">может принимать участие только ВНЕ конкурса, но как кандидат на участие в Гала-</w:t>
      </w:r>
      <w:r>
        <w:rPr>
          <w:color w:val="000000"/>
          <w:rFonts w:ascii="&amp;quot"/>
        </w:rPr>
        <w:t xml:space="preserve">концерте, по предложению жюри.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3. По рекомендации жюри, администрация ЕГТИ объявляет благодарность </w:t>
      </w:r>
      <w:r>
        <w:rPr>
          <w:color w:val="000000"/>
          <w:rFonts w:ascii="&amp;quot"/>
        </w:rPr>
        <w:t xml:space="preserve">преподавателям и сотрудникам института, принявшим активное участие в ходе </w:t>
      </w:r>
      <w:r>
        <w:rPr>
          <w:color w:val="000000"/>
          <w:rFonts w:ascii="&amp;quot"/>
        </w:rPr>
        <w:t xml:space="preserve">подготовки и проведения конкурса-фестиваля. В Дипломах студентов-лауреатов </w:t>
      </w:r>
      <w:r>
        <w:rPr>
          <w:color w:val="000000"/>
          <w:rFonts w:ascii="&amp;quot"/>
        </w:rPr>
        <w:t xml:space="preserve">указываются преподаватели, подготовившие участника к конкурсу-фестивалю </w:t>
      </w:r>
      <w:r>
        <w:rPr>
          <w:color w:val="000000"/>
          <w:rFonts w:ascii="&amp;quot"/>
        </w:rPr>
        <w:t xml:space="preserve">актерской песни и концертмейстер.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 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7. Оргкомитет конкурса.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В оргкомитет конкурса-фестиваля входят: декан актёрского факультета, зав. </w:t>
      </w:r>
      <w:r>
        <w:rPr>
          <w:color w:val="000000"/>
          <w:rFonts w:ascii="&amp;quot"/>
        </w:rPr>
        <w:t xml:space="preserve">вокальной секцией (преподаватель сольного пения кафедры музыкального театра), </w:t>
      </w:r>
      <w:r>
        <w:rPr>
          <w:color w:val="000000"/>
          <w:rFonts w:ascii="&amp;quot"/>
        </w:rPr>
        <w:t xml:space="preserve">старший концертмейстер, преподаватель кафедры мастерства актера. Один из </w:t>
      </w:r>
      <w:r>
        <w:rPr>
          <w:color w:val="000000"/>
          <w:rFonts w:ascii="&amp;quot"/>
        </w:rPr>
        <w:t xml:space="preserve">членов оргкомитета (декан) входит в состав жюри конкурса.</w:t>
      </w:r>
    </w:p>
    <w:p>
      <w:pPr>
        <w:spacing w:lineRule="auto" w:line="240" w:after="180"/>
        <w:pBdr>
          <w:top w:val="nil" w:sz="4" w:space="0" w:color="000000"/>
          <w:bottom w:val="nil" w:sz="4" w:space="0" w:color="000000"/>
          <w:left w:val="nil" w:sz="4" w:space="0" w:color="000000"/>
          <w:right w:val="nil" w:sz="4" w:space="0" w:color="000000"/>
          <w:between w:val="nil" w:sz="4" w:space="0" w:color="000000"/>
        </w:pBdr>
        <w:rPr>
          <w:color w:val="000000"/>
          <w:rFonts w:ascii="&amp;quot"/>
        </w:rPr>
      </w:pPr>
      <w:r>
        <w:rPr>
          <w:color w:val="000000"/>
          <w:rFonts w:ascii="&amp;quot"/>
        </w:rPr>
        <w:t xml:space="preserve">8. Положение о внутривузовском конкурсе-фестивале актерской песни утверждено </w:t>
      </w:r>
      <w:r>
        <w:rPr>
          <w:color w:val="000000"/>
          <w:rFonts w:ascii="&amp;quot"/>
        </w:rPr>
        <w:t xml:space="preserve">на Учёном совете ЕГТИ.</w:t>
      </w:r>
    </w:p>
    <w:p>
      <w:pPr>
        <w:rPr/>
      </w:pPr>
    </w:p>
    <w:sectPr>
      <w:headerReference w:type="default" r:id="rId5"/>
      <w:footerReference w:type="default" r:id="rId6"/>
      <w:pgSz w:w="12240" w:h="15840"/>
      <w:pgMar w:top="1134" w:left="1701" w:bottom="1134" w:right="850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204"/>
    <w:family w:val="swiss"/>
    <w:pitch w:val="variable"/>
    <w:sig w:usb0="e0002eff" w:usb1="c000247b" w:usb2="00000009" w:usb3="00000000" w:csb0="000001ff" w:csb1="00000000"/>
  </w:font>
  <w:font w:name="Yu Mincho">
    <w:altName w:val="æ¸¸ææ"/>
    <w:panose1/>
    <w:charset w:val="128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204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204"/>
    <w:family w:val="swiss"/>
    <w:pitch w:val="variable"/>
    <w:sig w:usb0="e0002aff" w:usb1="c000247b" w:usb2="00000009" w:usb3="00000000" w:csb0="000001ff" w:csb1="00000000"/>
  </w:font>
  <w:font w:name="Yu Gothic Light">
    <w:altName w:val="æ¸¸ã´ã·ãã¯ Light"/>
    <w:panose1 w:val="020B0300000000000000"/>
    <w:charset w:val="128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2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204"/>
    <w:family w:val="modern"/>
    <w:pitch w:val="fixed"/>
    <w:sig w:usb0="e0002eff" w:usb1="c0007843" w:usb2="00000009" w:usb3="00000000" w:csb0="000001ff" w:csb1="00000000"/>
  </w:font>
  <w:font w:name="&amp;amp;quot">
    <w:altName w:val="Calibri"/>
    <w:panose1/>
    <w:charset w:val="0"/>
    <w:family w:val="auto"/>
    <w:pitch w:val="default"/>
    <w:sig w:usb0="00000000" w:usb1="00000000" w:usb2="00000000" w:usb3="00000000" w:csb0="00000000" w:csb1="00000000"/>
  </w:font>
  <w:font w:name="open sans">
    <w:altName w:val="Segoe UI"/>
    <w:panose1/>
    <w:charset w:val="0"/>
    <w:family w:val="auto"/>
    <w:pitch w:val="default"/>
    <w:sig w:usb0="00000000" w:usb1="00000000" w:usb2="00000000" w:usb3="00000000" w:csb0="00000000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spacing w:lineRule="auto" w:line="240" w:after="0"/>
      <w:rPr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spacing w:lineRule="auto" w:line="240" w:after="0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EastAsia" w:hAnsiTheme="minorBidi" w:cstheme="minorBidi"/>
        <w:lang w:bidi="ar-SA" w:eastAsia="ru-RU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spacing w:lineRule="auto" w:line="240" w:after="0"/>
      <w:rPr/>
    </w:pPr>
  </w:style>
  <w:style w:styleId="PO6" w:type="paragraph">
    <w:name w:val="Title"/>
    <w:basedOn w:val="PO1"/>
    <w:next w:val="PO1"/>
    <w:link w:val="PO160"/>
    <w:qFormat/>
    <w:uiPriority w:val="6"/>
    <w:pPr>
      <w:spacing w:lineRule="auto" w:line="240" w:after="300"/>
      <w:contextualSpacing w:val="1"/>
      <w:pBdr>
        <w:bottom w:val="single" w:sz="8" w:space="4" w:color="4472C4" w:themeColor="accent1"/>
      </w:pBdr>
      <w:rPr/>
    </w:pPr>
    <w:rPr>
      <w:spacing w:val="5"/>
      <w:color w:val="323E4F" w:themeColor="text2" w:themeShade="BF"/>
      <w:sz w:val="52"/>
      <w:szCs w:val="52"/>
      <w:rFonts w:asciiTheme="majorHAnsi" w:eastAsiaTheme="majorEastAsia" w:hAnsiTheme="majorHAnsi" w:cstheme="majorBidi"/>
    </w:rPr>
  </w:style>
  <w:style w:styleId="PO7" w:type="paragraph">
    <w:name w:val="heading 1"/>
    <w:basedOn w:val="PO1"/>
    <w:next w:val="PO1"/>
    <w:link w:val="PO151"/>
    <w:qFormat/>
    <w:uiPriority w:val="7"/>
    <w:pPr>
      <w:spacing w:before="480" w:after="0"/>
      <w:rPr/>
      <w:outlineLvl w:val="0"/>
    </w:pPr>
    <w:rPr>
      <w:b w:val="1"/>
      <w:color w:val="2F5496" w:themeColor="accent1" w:themeShade="BF"/>
      <w:sz w:val="28"/>
      <w:szCs w:val="28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2"/>
    <w:qFormat/>
    <w:uiPriority w:val="8"/>
    <w:semiHidden/>
    <w:unhideWhenUsed/>
    <w:pPr>
      <w:spacing w:before="200" w:after="0"/>
      <w:rPr/>
      <w:outlineLvl w:val="1"/>
    </w:pPr>
    <w:rPr>
      <w:b w:val="1"/>
      <w:color w:val="4472C4" w:themeColor="accent1"/>
      <w:sz w:val="26"/>
      <w:szCs w:val="26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200" w:after="0"/>
      <w:rPr/>
      <w:outlineLvl w:val="2"/>
    </w:pPr>
    <w:rPr>
      <w:b w:val="1"/>
      <w:color w:val="4472C4" w:themeColor="accent1"/>
      <w:rFonts w:asciiTheme="majorHAnsi" w:eastAsiaTheme="majorEastAsia" w:hAnsiTheme="majorHAnsi" w:cstheme="majorBidi"/>
    </w:rPr>
  </w:style>
  <w:style w:styleId="PO10" w:type="paragraph">
    <w:name w:val="heading 4"/>
    <w:basedOn w:val="PO1"/>
    <w:next w:val="PO1"/>
    <w:link w:val="PO154"/>
    <w:qFormat/>
    <w:uiPriority w:val="10"/>
    <w:semiHidden/>
    <w:unhideWhenUsed/>
    <w:pPr>
      <w:spacing w:before="200" w:after="0"/>
      <w:rPr/>
      <w:outlineLvl w:val="3"/>
    </w:pPr>
    <w:rPr>
      <w:i w:val="1"/>
      <w:b w:val="1"/>
      <w:color w:val="4472C4" w:themeColor="accent1"/>
      <w:rFonts w:asciiTheme="majorHAnsi" w:eastAsiaTheme="majorEastAsia" w:hAnsiTheme="majorHAnsi" w:cstheme="majorBidi"/>
    </w:rPr>
  </w:style>
  <w:style w:styleId="PO11" w:type="paragraph">
    <w:name w:val="heading 5"/>
    <w:basedOn w:val="PO1"/>
    <w:next w:val="PO1"/>
    <w:link w:val="PO155"/>
    <w:qFormat/>
    <w:uiPriority w:val="11"/>
    <w:semiHidden/>
    <w:unhideWhenUsed/>
    <w:pPr>
      <w:spacing w:before="200" w:after="0"/>
      <w:rPr/>
      <w:outlineLvl w:val="4"/>
    </w:pPr>
    <w:rPr>
      <w:color w:val="1F3863" w:themeColor="accent1" w:themeShade="7F"/>
      <w:rFonts w:asciiTheme="majorHAnsi" w:eastAsiaTheme="majorEastAsia" w:hAnsiTheme="majorHAnsi" w:cstheme="majorBidi"/>
    </w:rPr>
  </w:style>
  <w:style w:styleId="PO12" w:type="paragraph">
    <w:name w:val="heading 6"/>
    <w:basedOn w:val="PO1"/>
    <w:next w:val="PO1"/>
    <w:link w:val="PO156"/>
    <w:qFormat/>
    <w:uiPriority w:val="12"/>
    <w:semiHidden/>
    <w:unhideWhenUsed/>
    <w:pPr>
      <w:spacing w:before="200" w:after="0"/>
      <w:rPr/>
      <w:outlineLvl w:val="5"/>
    </w:pPr>
    <w:rPr>
      <w:i w:val="1"/>
      <w:color w:val="1F3863" w:themeColor="accent1" w:themeShade="7F"/>
      <w:rFonts w:asciiTheme="majorHAnsi" w:eastAsiaTheme="majorEastAsia" w:hAnsiTheme="majorHAnsi" w:cstheme="majorBidi"/>
    </w:rPr>
  </w:style>
  <w:style w:styleId="PO13" w:type="paragraph">
    <w:name w:val="heading 7"/>
    <w:basedOn w:val="PO1"/>
    <w:next w:val="PO1"/>
    <w:link w:val="PO157"/>
    <w:qFormat/>
    <w:uiPriority w:val="13"/>
    <w:semiHidden/>
    <w:unhideWhenUsed/>
    <w:pPr>
      <w:spacing w:before="200" w:after="0"/>
      <w:rPr/>
      <w:outlineLvl w:val="6"/>
    </w:pPr>
    <w:rPr>
      <w:i w:val="1"/>
      <w:color w:val="404040" w:themeColor="text1" w:themeTint="BF"/>
      <w:rFonts w:asciiTheme="majorHAnsi" w:eastAsiaTheme="majorEastAsia" w:hAnsiTheme="majorHAnsi" w:cstheme="majorBidi"/>
    </w:rPr>
  </w:style>
  <w:style w:styleId="PO14" w:type="paragraph">
    <w:name w:val="heading 8"/>
    <w:basedOn w:val="PO1"/>
    <w:next w:val="PO1"/>
    <w:link w:val="PO158"/>
    <w:qFormat/>
    <w:uiPriority w:val="14"/>
    <w:semiHidden/>
    <w:unhideWhenUsed/>
    <w:pPr>
      <w:spacing w:before="200" w:after="0"/>
      <w:rPr/>
      <w:outlineLvl w:val="7"/>
    </w:pPr>
    <w:rPr>
      <w:color w:val="404040" w:themeColor="text1" w:themeTint="BF"/>
      <w:sz w:val="20"/>
      <w:szCs w:val="20"/>
      <w:rFonts w:asciiTheme="majorHAnsi" w:eastAsiaTheme="majorEastAsia" w:hAnsiTheme="majorHAnsi" w:cstheme="majorBidi"/>
    </w:rPr>
  </w:style>
  <w:style w:styleId="PO15" w:type="paragraph">
    <w:name w:val="heading 9"/>
    <w:basedOn w:val="PO1"/>
    <w:next w:val="PO1"/>
    <w:link w:val="PO159"/>
    <w:qFormat/>
    <w:uiPriority w:val="15"/>
    <w:semiHidden/>
    <w:unhideWhenUsed/>
    <w:pPr>
      <w:spacing w:before="200" w:after="0"/>
      <w:rPr/>
      <w:outlineLvl w:val="8"/>
    </w:pPr>
    <w:rPr>
      <w:i w:val="1"/>
      <w:color w:val="404040" w:themeColor="text1" w:themeTint="BF"/>
      <w:sz w:val="20"/>
      <w:szCs w:val="20"/>
      <w:rFonts w:asciiTheme="majorHAnsi" w:eastAsiaTheme="majorEastAsia" w:hAnsiTheme="majorHAnsi" w:cstheme="majorBidi"/>
    </w:rPr>
  </w:style>
  <w:style w:styleId="PO16" w:type="paragraph">
    <w:name w:val="Subtitle"/>
    <w:basedOn w:val="PO1"/>
    <w:next w:val="PO1"/>
    <w:link w:val="PO161"/>
    <w:qFormat/>
    <w:uiPriority w:val="16"/>
    <w:rPr>
      <w:spacing w:val="15"/>
      <w:i w:val="1"/>
      <w:color w:val="4472C4" w:themeColor="accent1"/>
      <w:sz w:val="24"/>
      <w:szCs w:val="24"/>
      <w:rFonts w:asciiTheme="majorHAnsi" w:eastAsiaTheme="majorEastAsia" w:hAnsiTheme="majorHAnsi" w:cstheme="majorBidi"/>
    </w:rPr>
  </w:style>
  <w:style w:styleId="PO17" w:type="character">
    <w:name w:val="Subtle Emphasis"/>
    <w:basedOn w:val="PO2"/>
    <w:qFormat/>
    <w:uiPriority w:val="17"/>
    <w:rPr>
      <w:i w:val="1"/>
      <w:color w:val="808080" w:themeColor="text1" w:themeTint="7F"/>
    </w:rPr>
  </w:style>
  <w:style w:styleId="PO18" w:type="character">
    <w:name w:val="Emphasis"/>
    <w:basedOn w:val="PO2"/>
    <w:qFormat/>
    <w:uiPriority w:val="18"/>
    <w:rPr>
      <w:i w:val="1"/>
    </w:rPr>
  </w:style>
  <w:style w:styleId="PO19" w:type="character">
    <w:name w:val="Intense Emphasis"/>
    <w:basedOn w:val="PO2"/>
    <w:qFormat/>
    <w:uiPriority w:val="19"/>
    <w:rPr>
      <w:i w:val="1"/>
      <w:b w:val="1"/>
      <w:color w:val="4472C4" w:themeColor="accent1"/>
    </w:rPr>
  </w:style>
  <w:style w:styleId="PO20" w:type="character">
    <w:name w:val="Strong"/>
    <w:basedOn w:val="PO2"/>
    <w:qFormat/>
    <w:uiPriority w:val="20"/>
    <w:rPr>
      <w:b w:val="1"/>
    </w:rPr>
  </w:style>
  <w:style w:styleId="PO21" w:type="paragraph">
    <w:name w:val="Quote"/>
    <w:basedOn w:val="PO1"/>
    <w:next w:val="PO1"/>
    <w:link w:val="PO162"/>
    <w:qFormat/>
    <w:uiPriority w:val="21"/>
    <w:rPr>
      <w:i w:val="1"/>
      <w:color w:val="000000" w:themeColor="text1"/>
    </w:rPr>
  </w:style>
  <w:style w:styleId="PO22" w:type="paragraph">
    <w:name w:val="Intense Quote"/>
    <w:basedOn w:val="PO1"/>
    <w:next w:val="PO1"/>
    <w:link w:val="PO163"/>
    <w:qFormat/>
    <w:uiPriority w:val="22"/>
    <w:pPr>
      <w:spacing w:before="200" w:after="280"/>
      <w:pBdr>
        <w:bottom w:val="single" w:sz="4" w:space="4" w:color="4472C4" w:themeColor="accent1"/>
      </w:pBdr>
      <w:ind w:left="936" w:right="936" w:firstLine="0"/>
      <w:rPr/>
    </w:pPr>
    <w:rPr>
      <w:i w:val="1"/>
      <w:b w:val="1"/>
      <w:color w:val="4472C4" w:themeColor="accent1"/>
    </w:rPr>
  </w:style>
  <w:style w:styleId="PO23" w:type="character">
    <w:name w:val="Subtle Reference"/>
    <w:basedOn w:val="PO2"/>
    <w:qFormat/>
    <w:uiPriority w:val="23"/>
    <w:rPr>
      <w:color w:val="ED7D31" w:themeColor="accent2"/>
      <w:u w:val="single"/>
      <w:smallCaps w:val="1"/>
    </w:rPr>
  </w:style>
  <w:style w:styleId="PO24" w:type="character">
    <w:name w:val="Intense Reference"/>
    <w:basedOn w:val="PO2"/>
    <w:qFormat/>
    <w:uiPriority w:val="24"/>
    <w:rPr>
      <w:spacing w:val="5"/>
      <w:b w:val="1"/>
      <w:color w:val="ED7D31" w:themeColor="accent2"/>
      <w:u w:val="single"/>
      <w:smallCaps w:val="1"/>
    </w:rPr>
  </w:style>
  <w:style w:styleId="PO25" w:type="character">
    <w:name w:val="Book Title"/>
    <w:basedOn w:val="PO2"/>
    <w:qFormat/>
    <w:uiPriority w:val="25"/>
    <w:rPr>
      <w:spacing w:val="5"/>
      <w:b w:val="1"/>
      <w:smallCaps w:val="1"/>
    </w:rPr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customStyle="1" w:styleId="PO151" w:type="character">
    <w:name w:val="Заголовок 1 Знак"/>
    <w:basedOn w:val="PO2"/>
    <w:link w:val="PO7"/>
    <w:uiPriority w:val="151"/>
    <w:rPr>
      <w:b w:val="1"/>
      <w:color w:val="2F5496" w:themeColor="accent1" w:themeShade="BF"/>
      <w:sz w:val="28"/>
      <w:szCs w:val="28"/>
      <w:rFonts w:asciiTheme="majorHAnsi" w:eastAsiaTheme="majorEastAsia" w:hAnsiTheme="majorHAnsi" w:cstheme="majorBidi"/>
    </w:rPr>
  </w:style>
  <w:style w:customStyle="1" w:styleId="PO152" w:type="character">
    <w:name w:val="Заголовок 2 Знак"/>
    <w:basedOn w:val="PO2"/>
    <w:link w:val="PO8"/>
    <w:uiPriority w:val="152"/>
    <w:rPr>
      <w:b w:val="1"/>
      <w:color w:val="4472C4" w:themeColor="accent1"/>
      <w:sz w:val="26"/>
      <w:szCs w:val="26"/>
      <w:rFonts w:asciiTheme="majorHAnsi" w:eastAsiaTheme="majorEastAsia" w:hAnsiTheme="majorHAnsi" w:cstheme="majorBidi"/>
    </w:rPr>
  </w:style>
  <w:style w:customStyle="1" w:styleId="PO153" w:type="character">
    <w:name w:val="Заголовок 3 Знак"/>
    <w:basedOn w:val="PO2"/>
    <w:link w:val="PO9"/>
    <w:uiPriority w:val="153"/>
    <w:rPr>
      <w:b w:val="1"/>
      <w:color w:val="4472C4" w:themeColor="accent1"/>
      <w:rFonts w:asciiTheme="majorHAnsi" w:eastAsiaTheme="majorEastAsia" w:hAnsiTheme="majorHAnsi" w:cstheme="majorBidi"/>
    </w:rPr>
  </w:style>
  <w:style w:customStyle="1" w:styleId="PO154" w:type="character">
    <w:name w:val="Заголовок 4 Знак"/>
    <w:basedOn w:val="PO2"/>
    <w:link w:val="PO10"/>
    <w:uiPriority w:val="154"/>
    <w:rPr>
      <w:i w:val="1"/>
      <w:b w:val="1"/>
      <w:color w:val="4472C4" w:themeColor="accent1"/>
      <w:rFonts w:asciiTheme="majorHAnsi" w:eastAsiaTheme="majorEastAsia" w:hAnsiTheme="majorHAnsi" w:cstheme="majorBidi"/>
    </w:rPr>
  </w:style>
  <w:style w:customStyle="1" w:styleId="PO155" w:type="character">
    <w:name w:val="Заголовок 5 Знак"/>
    <w:basedOn w:val="PO2"/>
    <w:link w:val="PO11"/>
    <w:uiPriority w:val="155"/>
    <w:rPr>
      <w:color w:val="1F3863" w:themeColor="accent1" w:themeShade="7F"/>
      <w:rFonts w:asciiTheme="majorHAnsi" w:eastAsiaTheme="majorEastAsia" w:hAnsiTheme="majorHAnsi" w:cstheme="majorBidi"/>
    </w:rPr>
  </w:style>
  <w:style w:customStyle="1" w:styleId="PO156" w:type="character">
    <w:name w:val="Заголовок 6 Знак"/>
    <w:basedOn w:val="PO2"/>
    <w:link w:val="PO12"/>
    <w:uiPriority w:val="156"/>
    <w:rPr>
      <w:i w:val="1"/>
      <w:color w:val="1F3863" w:themeColor="accent1" w:themeShade="7F"/>
      <w:rFonts w:asciiTheme="majorHAnsi" w:eastAsiaTheme="majorEastAsia" w:hAnsiTheme="majorHAnsi" w:cstheme="majorBidi"/>
    </w:rPr>
  </w:style>
  <w:style w:customStyle="1" w:styleId="PO157" w:type="character">
    <w:name w:val="Заголовок 7 Знак"/>
    <w:basedOn w:val="PO2"/>
    <w:link w:val="PO13"/>
    <w:uiPriority w:val="157"/>
    <w:rPr>
      <w:i w:val="1"/>
      <w:color w:val="404040" w:themeColor="text1" w:themeTint="BF"/>
      <w:rFonts w:asciiTheme="majorHAnsi" w:eastAsiaTheme="majorEastAsia" w:hAnsiTheme="majorHAnsi" w:cstheme="majorBidi"/>
    </w:rPr>
  </w:style>
  <w:style w:customStyle="1" w:styleId="PO158" w:type="character">
    <w:name w:val="Заголовок 8 Знак"/>
    <w:basedOn w:val="PO2"/>
    <w:link w:val="PO14"/>
    <w:uiPriority w:val="158"/>
    <w:rPr>
      <w:color w:val="404040" w:themeColor="text1" w:themeTint="BF"/>
      <w:sz w:val="20"/>
      <w:szCs w:val="20"/>
      <w:rFonts w:asciiTheme="majorHAnsi" w:eastAsiaTheme="majorEastAsia" w:hAnsiTheme="majorHAnsi" w:cstheme="majorBidi"/>
    </w:rPr>
  </w:style>
  <w:style w:customStyle="1" w:styleId="PO159" w:type="character">
    <w:name w:val="Заголовок 9 Знак"/>
    <w:basedOn w:val="PO2"/>
    <w:link w:val="PO15"/>
    <w:uiPriority w:val="159"/>
    <w:rPr>
      <w:i w:val="1"/>
      <w:color w:val="404040" w:themeColor="text1" w:themeTint="BF"/>
      <w:sz w:val="20"/>
      <w:szCs w:val="20"/>
      <w:rFonts w:asciiTheme="majorHAnsi" w:eastAsiaTheme="majorEastAsia" w:hAnsiTheme="majorHAnsi" w:cstheme="majorBidi"/>
    </w:rPr>
  </w:style>
  <w:style w:customStyle="1" w:styleId="PO160" w:type="character">
    <w:name w:val="Заголовок Знак"/>
    <w:basedOn w:val="PO2"/>
    <w:link w:val="PO6"/>
    <w:uiPriority w:val="160"/>
    <w:rPr>
      <w:spacing w:val="5"/>
      <w:color w:val="323E4F" w:themeColor="text2" w:themeShade="BF"/>
      <w:sz w:val="52"/>
      <w:szCs w:val="52"/>
      <w:rFonts w:asciiTheme="majorHAnsi" w:eastAsiaTheme="majorEastAsia" w:hAnsiTheme="majorHAnsi" w:cstheme="majorBidi"/>
    </w:rPr>
  </w:style>
  <w:style w:customStyle="1" w:styleId="PO161" w:type="character">
    <w:name w:val="Подзаголовок Знак"/>
    <w:basedOn w:val="PO2"/>
    <w:link w:val="PO16"/>
    <w:uiPriority w:val="161"/>
    <w:rPr>
      <w:spacing w:val="15"/>
      <w:i w:val="1"/>
      <w:color w:val="4472C4" w:themeColor="accent1"/>
      <w:sz w:val="24"/>
      <w:szCs w:val="24"/>
      <w:rFonts w:asciiTheme="majorHAnsi" w:eastAsiaTheme="majorEastAsia" w:hAnsiTheme="majorHAnsi" w:cstheme="majorBidi"/>
    </w:rPr>
  </w:style>
  <w:style w:customStyle="1" w:styleId="PO162" w:type="character">
    <w:name w:val="Цитата 2 Знак"/>
    <w:basedOn w:val="PO2"/>
    <w:link w:val="PO21"/>
    <w:uiPriority w:val="162"/>
    <w:rPr>
      <w:i w:val="1"/>
      <w:color w:val="000000" w:themeColor="text1"/>
    </w:rPr>
  </w:style>
  <w:style w:customStyle="1" w:styleId="PO163" w:type="character">
    <w:name w:val="Выделенная цитата Знак"/>
    <w:basedOn w:val="PO2"/>
    <w:link w:val="PO22"/>
    <w:uiPriority w:val="163"/>
    <w:rPr>
      <w:i w:val="1"/>
      <w:b w:val="1"/>
      <w:color w:val="4472C4" w:themeColor="accent1"/>
    </w:rPr>
  </w:style>
  <w:style w:styleId="PO164" w:type="paragraph">
    <w:name w:val="footnote text"/>
    <w:basedOn w:val="PO1"/>
    <w:link w:val="PO165"/>
    <w:uiPriority w:val="164"/>
    <w:semiHidden/>
    <w:unhideWhenUsed/>
    <w:pPr>
      <w:spacing w:lineRule="auto" w:line="240" w:after="0"/>
      <w:rPr/>
    </w:pPr>
    <w:rPr>
      <w:sz w:val="20"/>
      <w:szCs w:val="20"/>
    </w:rPr>
  </w:style>
  <w:style w:customStyle="1" w:styleId="PO165" w:type="character">
    <w:name w:val="Текст сноски Знак"/>
    <w:basedOn w:val="PO2"/>
    <w:link w:val="PO164"/>
    <w:uiPriority w:val="165"/>
    <w:semiHidden/>
    <w:rPr>
      <w:sz w:val="20"/>
      <w:szCs w:val="20"/>
    </w:rPr>
  </w:style>
  <w:style w:styleId="PO166" w:type="character">
    <w:name w:val="footnote reference"/>
    <w:basedOn w:val="PO2"/>
    <w:uiPriority w:val="166"/>
    <w:semiHidden/>
    <w:unhideWhenUsed/>
    <w:rPr>
      <w:vertAlign w:val="superscript"/>
    </w:rPr>
  </w:style>
  <w:style w:styleId="PO167" w:type="paragraph">
    <w:name w:val="endnote text"/>
    <w:basedOn w:val="PO1"/>
    <w:link w:val="PO168"/>
    <w:uiPriority w:val="167"/>
    <w:semiHidden/>
    <w:unhideWhenUsed/>
    <w:pPr>
      <w:spacing w:lineRule="auto" w:line="240" w:after="0"/>
      <w:rPr/>
    </w:pPr>
    <w:rPr>
      <w:sz w:val="20"/>
      <w:szCs w:val="20"/>
    </w:rPr>
  </w:style>
  <w:style w:customStyle="1" w:styleId="PO168" w:type="character">
    <w:name w:val="Текст концевой сноски Знак"/>
    <w:basedOn w:val="PO2"/>
    <w:link w:val="PO167"/>
    <w:uiPriority w:val="168"/>
    <w:semiHidden/>
    <w:rPr>
      <w:sz w:val="20"/>
      <w:szCs w:val="20"/>
    </w:rPr>
  </w:style>
  <w:style w:styleId="PO169" w:type="character">
    <w:name w:val="endnote reference"/>
    <w:basedOn w:val="PO2"/>
    <w:uiPriority w:val="169"/>
    <w:semiHidden/>
    <w:unhideWhenUsed/>
    <w:rPr>
      <w:vertAlign w:val="superscript"/>
    </w:rPr>
  </w:style>
  <w:style w:styleId="PO170" w:type="character">
    <w:name w:val="Hyperlink"/>
    <w:basedOn w:val="PO2"/>
    <w:uiPriority w:val="170"/>
    <w:unhideWhenUsed/>
    <w:rPr>
      <w:color w:val="0563C1" w:themeColor="hyperlink"/>
      <w:u w:val="single"/>
    </w:rPr>
  </w:style>
  <w:style w:styleId="PO171" w:type="paragraph">
    <w:name w:val="Plain Text"/>
    <w:basedOn w:val="PO1"/>
    <w:link w:val="PO172"/>
    <w:uiPriority w:val="171"/>
    <w:semiHidden/>
    <w:unhideWhenUsed/>
    <w:pPr>
      <w:spacing w:lineRule="auto" w:line="240" w:after="0"/>
      <w:rPr/>
    </w:pPr>
    <w:rPr>
      <w:sz w:val="21"/>
      <w:szCs w:val="21"/>
      <w:rFonts w:ascii="Courier New" w:hAnsi="Courier New" w:cs="Courier New"/>
    </w:rPr>
  </w:style>
  <w:style w:customStyle="1" w:styleId="PO172" w:type="character">
    <w:name w:val="Текст Знак"/>
    <w:basedOn w:val="PO2"/>
    <w:link w:val="PO171"/>
    <w:uiPriority w:val="172"/>
    <w:rPr>
      <w:sz w:val="21"/>
      <w:szCs w:val="21"/>
      <w:rFonts w:ascii="Courier New" w:hAnsi="Courier New" w:cs="Courier New"/>
    </w:rPr>
  </w:style>
  <w:style w:styleId="PO173" w:type="paragraph">
    <w:name w:val="header"/>
    <w:basedOn w:val="PO1"/>
    <w:link w:val="PO174"/>
    <w:uiPriority w:val="173"/>
    <w:unhideWhenUsed/>
    <w:pPr>
      <w:spacing w:lineRule="auto" w:line="240" w:after="0"/>
      <w:rPr/>
    </w:pPr>
  </w:style>
  <w:style w:customStyle="1" w:styleId="PO174" w:type="character">
    <w:name w:val="Верхний колонтитул Знак"/>
    <w:basedOn w:val="PO2"/>
    <w:link w:val="PO173"/>
    <w:uiPriority w:val="174"/>
  </w:style>
  <w:style w:styleId="PO175" w:type="paragraph">
    <w:name w:val="footer"/>
    <w:basedOn w:val="PO1"/>
    <w:link w:val="PO176"/>
    <w:uiPriority w:val="175"/>
    <w:unhideWhenUsed/>
    <w:pPr>
      <w:spacing w:lineRule="auto" w:line="240" w:after="0"/>
      <w:rPr/>
    </w:pPr>
  </w:style>
  <w:style w:customStyle="1" w:styleId="PO176" w:type="character">
    <w:name w:val="Нижний колонтитул Знак"/>
    <w:basedOn w:val="PO2"/>
    <w:link w:val="PO175"/>
    <w:uiPriority w:val="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5645</Characters>
  <CharactersWithSpaces>0</CharactersWithSpaces>
  <DocSecurity>0</DocSecurity>
  <HyperlinksChanged>false</HyperlinksChanged>
  <Lines>40</Lines>
  <LinksUpToDate>false</LinksUpToDate>
  <Pages>4</Pages>
  <Paragraphs>11</Paragraphs>
  <Words>844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  <dcterms:modified xsi:type="dcterms:W3CDTF">2020-02-05T07:40:00Z</dcterms:modified>
</cp:coreProperties>
</file>