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6A2B" w14:textId="77205DED" w:rsidR="00E564F7" w:rsidRDefault="00E564F7" w:rsidP="00E564F7">
      <w:pPr>
        <w:widowControl w:val="0"/>
        <w:tabs>
          <w:tab w:val="left" w:pos="567"/>
          <w:tab w:val="left" w:pos="3965"/>
        </w:tabs>
        <w:autoSpaceDE w:val="0"/>
        <w:autoSpaceDN w:val="0"/>
        <w:spacing w:after="0" w:line="235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7772012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научной (н</w:t>
      </w:r>
      <w:r w:rsidRPr="00E56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аучно-исследовательск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ой)</w:t>
      </w:r>
      <w:r w:rsidRPr="00E56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56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FC038EC" w14:textId="77777777" w:rsidR="00E564F7" w:rsidRPr="00E564F7" w:rsidRDefault="00E564F7" w:rsidP="00E564F7">
      <w:pPr>
        <w:widowControl w:val="0"/>
        <w:tabs>
          <w:tab w:val="left" w:pos="567"/>
          <w:tab w:val="left" w:pos="3965"/>
        </w:tabs>
        <w:autoSpaceDE w:val="0"/>
        <w:autoSpaceDN w:val="0"/>
        <w:spacing w:after="0" w:line="235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D9C7FD" w14:textId="77777777" w:rsidR="00E564F7" w:rsidRPr="00E564F7" w:rsidRDefault="00E564F7" w:rsidP="00E564F7">
      <w:pPr>
        <w:spacing w:after="0" w:line="228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>Научно-исследовательская и творческая деятельность организуется и ведется в рамках следующих научных направлений и творческих школ:</w:t>
      </w:r>
    </w:p>
    <w:p w14:paraId="03DA22FC" w14:textId="77777777" w:rsidR="00E564F7" w:rsidRPr="00E564F7" w:rsidRDefault="00E564F7" w:rsidP="00E564F7">
      <w:p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64F7">
        <w:rPr>
          <w:rFonts w:ascii="Times New Roman" w:eastAsia="Calibri" w:hAnsi="Times New Roman" w:cs="Times New Roman"/>
          <w:sz w:val="24"/>
          <w:szCs w:val="24"/>
          <w:u w:val="single"/>
        </w:rPr>
        <w:t>«Актерское мастерство»</w:t>
      </w:r>
    </w:p>
    <w:p w14:paraId="627CCA94" w14:textId="77777777" w:rsidR="00E564F7" w:rsidRPr="00E564F7" w:rsidRDefault="00E564F7" w:rsidP="00E564F7">
      <w:pPr>
        <w:tabs>
          <w:tab w:val="left" w:pos="3060"/>
        </w:tabs>
        <w:spacing w:after="0" w:line="22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564F7">
        <w:rPr>
          <w:rFonts w:ascii="Times New Roman" w:eastAsia="Calibri" w:hAnsi="Times New Roman" w:cs="Times New Roman"/>
          <w:i/>
          <w:sz w:val="24"/>
          <w:szCs w:val="24"/>
        </w:rPr>
        <w:t>Ведущие специалисты направления, художественные руководители курсов:</w:t>
      </w:r>
    </w:p>
    <w:p w14:paraId="68746FF9" w14:textId="77777777" w:rsidR="00E564F7" w:rsidRPr="00E564F7" w:rsidRDefault="00E564F7" w:rsidP="00E564F7">
      <w:pPr>
        <w:numPr>
          <w:ilvl w:val="0"/>
          <w:numId w:val="1"/>
        </w:numPr>
        <w:tabs>
          <w:tab w:val="left" w:pos="3060"/>
        </w:tabs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>Блинова Азалия Всеволодовна – Заслуженный деятель искусств Удмуртии, профессор, зав. кафедрой сценической речи</w:t>
      </w:r>
    </w:p>
    <w:p w14:paraId="55F885FD" w14:textId="77777777" w:rsidR="00E564F7" w:rsidRPr="00E564F7" w:rsidRDefault="00E564F7" w:rsidP="00E564F7">
      <w:pPr>
        <w:numPr>
          <w:ilvl w:val="0"/>
          <w:numId w:val="1"/>
        </w:numPr>
        <w:tabs>
          <w:tab w:val="left" w:pos="3060"/>
        </w:tabs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>Белоусов Вячеслав Владимирович – Заслуженный деятель культуры РФ, доцент, зав. кафедрой пластической выразительности актера</w:t>
      </w:r>
    </w:p>
    <w:p w14:paraId="3A390F48" w14:textId="77777777" w:rsidR="00E564F7" w:rsidRPr="00E564F7" w:rsidRDefault="00E564F7" w:rsidP="00E564F7">
      <w:pPr>
        <w:numPr>
          <w:ilvl w:val="0"/>
          <w:numId w:val="1"/>
        </w:numPr>
        <w:tabs>
          <w:tab w:val="left" w:pos="3060"/>
        </w:tabs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64F7">
        <w:rPr>
          <w:rFonts w:ascii="Times New Roman" w:eastAsia="Calibri" w:hAnsi="Times New Roman" w:cs="Times New Roman"/>
          <w:sz w:val="24"/>
          <w:szCs w:val="24"/>
        </w:rPr>
        <w:t>Дворман</w:t>
      </w:r>
      <w:proofErr w:type="spellEnd"/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 Владимир Израилевич – Заслуженный артист РФ, доцент, зав. кафедрой мастерства актера</w:t>
      </w:r>
    </w:p>
    <w:p w14:paraId="3A0C04DD" w14:textId="77777777" w:rsidR="00E564F7" w:rsidRPr="00E564F7" w:rsidRDefault="00E564F7" w:rsidP="00E564F7">
      <w:pPr>
        <w:numPr>
          <w:ilvl w:val="0"/>
          <w:numId w:val="1"/>
        </w:numPr>
        <w:tabs>
          <w:tab w:val="left" w:pos="3060"/>
        </w:tabs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>Коляда Николай Владимирович – Заслуженный деятель искусств РФ, Лауреат международной премии им. Станиславского, главный режиссер «Коляда-театра»</w:t>
      </w:r>
    </w:p>
    <w:p w14:paraId="7A23659A" w14:textId="77777777" w:rsidR="00E564F7" w:rsidRPr="00E564F7" w:rsidRDefault="00E564F7" w:rsidP="00E564F7">
      <w:pPr>
        <w:numPr>
          <w:ilvl w:val="0"/>
          <w:numId w:val="1"/>
        </w:numPr>
        <w:tabs>
          <w:tab w:val="left" w:pos="3060"/>
        </w:tabs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>Неустроев Андрей Владимирович – доцент кафедры мастерства актера</w:t>
      </w:r>
    </w:p>
    <w:p w14:paraId="3AFDC48D" w14:textId="77777777" w:rsidR="00E564F7" w:rsidRPr="00E564F7" w:rsidRDefault="00E564F7" w:rsidP="00E564F7">
      <w:pPr>
        <w:numPr>
          <w:ilvl w:val="0"/>
          <w:numId w:val="1"/>
        </w:numPr>
        <w:tabs>
          <w:tab w:val="left" w:pos="3060"/>
        </w:tabs>
        <w:spacing w:after="0" w:line="228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Русинов Андрей Иванович – </w:t>
      </w:r>
      <w:r w:rsidRPr="00E564F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доцент, лауреат премии им. Народного артиста СССР М.И. Царева «За успешное воспитание актёрской смены»</w:t>
      </w:r>
    </w:p>
    <w:p w14:paraId="346A1596" w14:textId="77777777" w:rsidR="00E564F7" w:rsidRPr="00E564F7" w:rsidRDefault="00E564F7" w:rsidP="00E564F7">
      <w:pPr>
        <w:numPr>
          <w:ilvl w:val="0"/>
          <w:numId w:val="1"/>
        </w:numPr>
        <w:tabs>
          <w:tab w:val="left" w:pos="3060"/>
        </w:tabs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Царегородцева Екатерина Григорьевна – доцент, лауреат международных и всероссийских конкурсов. </w:t>
      </w:r>
    </w:p>
    <w:p w14:paraId="64CAF674" w14:textId="77777777" w:rsidR="00E564F7" w:rsidRPr="00E564F7" w:rsidRDefault="00E564F7" w:rsidP="00E564F7">
      <w:p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64F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«Сценическая речь» </w:t>
      </w:r>
    </w:p>
    <w:p w14:paraId="595DAD9C" w14:textId="77777777" w:rsidR="00E564F7" w:rsidRPr="00E564F7" w:rsidRDefault="00E564F7" w:rsidP="00E564F7">
      <w:pPr>
        <w:spacing w:after="0" w:line="22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564F7">
        <w:rPr>
          <w:rFonts w:ascii="Times New Roman" w:eastAsia="Calibri" w:hAnsi="Times New Roman" w:cs="Times New Roman"/>
          <w:i/>
          <w:sz w:val="24"/>
          <w:szCs w:val="24"/>
        </w:rPr>
        <w:t>Ведущие специалисты направления:</w:t>
      </w:r>
    </w:p>
    <w:p w14:paraId="79DA21F8" w14:textId="77777777" w:rsidR="00E564F7" w:rsidRPr="00E564F7" w:rsidRDefault="00E564F7" w:rsidP="00E564F7">
      <w:pPr>
        <w:numPr>
          <w:ilvl w:val="0"/>
          <w:numId w:val="2"/>
        </w:num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>Блинова А.В. – Заслуженный деятель искусств Удмуртской ССР, профессор</w:t>
      </w:r>
    </w:p>
    <w:p w14:paraId="4056214D" w14:textId="77777777" w:rsidR="00E564F7" w:rsidRPr="00E564F7" w:rsidRDefault="00E564F7" w:rsidP="00E564F7">
      <w:pPr>
        <w:numPr>
          <w:ilvl w:val="0"/>
          <w:numId w:val="2"/>
        </w:num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64F7">
        <w:rPr>
          <w:rFonts w:ascii="Times New Roman" w:eastAsia="Calibri" w:hAnsi="Times New Roman" w:cs="Times New Roman"/>
          <w:sz w:val="24"/>
          <w:szCs w:val="24"/>
        </w:rPr>
        <w:t>Крыжановская</w:t>
      </w:r>
      <w:proofErr w:type="spellEnd"/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 О.Д. – Заслуженный работник культуры РФ</w:t>
      </w:r>
    </w:p>
    <w:p w14:paraId="43486AB4" w14:textId="4F8874F1" w:rsidR="00E564F7" w:rsidRDefault="00E564F7" w:rsidP="00E564F7">
      <w:pPr>
        <w:numPr>
          <w:ilvl w:val="0"/>
          <w:numId w:val="2"/>
        </w:num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>Ревякина Л.А. – Заслуженная артистка РФ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A0B9C1" w14:textId="77777777" w:rsidR="00E564F7" w:rsidRPr="00E564F7" w:rsidRDefault="00E564F7" w:rsidP="00E564F7">
      <w:p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64F7">
        <w:rPr>
          <w:rFonts w:ascii="Times New Roman" w:eastAsia="Calibri" w:hAnsi="Times New Roman" w:cs="Times New Roman"/>
          <w:sz w:val="24"/>
          <w:szCs w:val="24"/>
          <w:u w:val="single"/>
        </w:rPr>
        <w:t>«Музыкальный театр»</w:t>
      </w:r>
    </w:p>
    <w:p w14:paraId="7102FA6D" w14:textId="77777777" w:rsidR="00E564F7" w:rsidRPr="00E564F7" w:rsidRDefault="00E564F7" w:rsidP="00E564F7">
      <w:pPr>
        <w:spacing w:after="0" w:line="22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564F7">
        <w:rPr>
          <w:rFonts w:ascii="Times New Roman" w:eastAsia="Calibri" w:hAnsi="Times New Roman" w:cs="Times New Roman"/>
          <w:i/>
          <w:sz w:val="24"/>
          <w:szCs w:val="24"/>
        </w:rPr>
        <w:t>Ведущие специалисты направления:</w:t>
      </w:r>
    </w:p>
    <w:p w14:paraId="1A4E1538" w14:textId="77777777" w:rsidR="00E564F7" w:rsidRPr="00E564F7" w:rsidRDefault="00E564F7" w:rsidP="00E564F7">
      <w:pPr>
        <w:numPr>
          <w:ilvl w:val="0"/>
          <w:numId w:val="3"/>
        </w:num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64F7">
        <w:rPr>
          <w:rFonts w:ascii="Times New Roman" w:eastAsia="Calibri" w:hAnsi="Times New Roman" w:cs="Times New Roman"/>
          <w:sz w:val="24"/>
          <w:szCs w:val="24"/>
        </w:rPr>
        <w:t>Маковкина</w:t>
      </w:r>
      <w:proofErr w:type="spellEnd"/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 Вера Леонидовна – Заслуженный работник культуры, кандидат искусствоведения, доцент </w:t>
      </w:r>
    </w:p>
    <w:p w14:paraId="4090D54B" w14:textId="77777777" w:rsidR="00E564F7" w:rsidRPr="00E564F7" w:rsidRDefault="00E564F7" w:rsidP="00E564F7">
      <w:pPr>
        <w:numPr>
          <w:ilvl w:val="0"/>
          <w:numId w:val="3"/>
        </w:num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>Савич Т.Л. – Заслуженная артистка Российской Федерации</w:t>
      </w:r>
    </w:p>
    <w:p w14:paraId="0F5370D2" w14:textId="77777777" w:rsidR="00E564F7" w:rsidRPr="00E564F7" w:rsidRDefault="00E564F7" w:rsidP="00E564F7">
      <w:pPr>
        <w:numPr>
          <w:ilvl w:val="0"/>
          <w:numId w:val="3"/>
        </w:num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>Бобровицкая Т.И. – лауреат Государственной премии, профессор</w:t>
      </w:r>
    </w:p>
    <w:p w14:paraId="0F1BE236" w14:textId="77777777" w:rsidR="00E564F7" w:rsidRPr="00E564F7" w:rsidRDefault="00E564F7" w:rsidP="00E564F7">
      <w:p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>«Театр кукол»</w:t>
      </w:r>
    </w:p>
    <w:p w14:paraId="3BC1F4C1" w14:textId="77777777" w:rsidR="00E564F7" w:rsidRPr="00E564F7" w:rsidRDefault="00E564F7" w:rsidP="00E564F7">
      <w:pPr>
        <w:numPr>
          <w:ilvl w:val="0"/>
          <w:numId w:val="3"/>
        </w:numPr>
        <w:spacing w:after="0" w:line="22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564F7">
        <w:rPr>
          <w:rFonts w:ascii="Times New Roman" w:eastAsia="Calibri" w:hAnsi="Times New Roman" w:cs="Times New Roman"/>
          <w:i/>
          <w:sz w:val="24"/>
          <w:szCs w:val="24"/>
        </w:rPr>
        <w:t>Ведущие специалисты направления, художественные руководители курсов:</w:t>
      </w:r>
    </w:p>
    <w:p w14:paraId="1AD7605D" w14:textId="77777777" w:rsidR="00E564F7" w:rsidRPr="00E564F7" w:rsidRDefault="00E564F7" w:rsidP="00E564F7">
      <w:pPr>
        <w:numPr>
          <w:ilvl w:val="0"/>
          <w:numId w:val="3"/>
        </w:num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>Холмогорова Надежда Гавриловна – Заслуженный работник культуры РФ</w:t>
      </w:r>
    </w:p>
    <w:p w14:paraId="539897DE" w14:textId="77777777" w:rsidR="00E564F7" w:rsidRPr="00E564F7" w:rsidRDefault="00E564F7" w:rsidP="00E564F7">
      <w:p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>«Искусствоведение»</w:t>
      </w:r>
    </w:p>
    <w:p w14:paraId="2006EF73" w14:textId="77777777" w:rsidR="00E564F7" w:rsidRPr="00E564F7" w:rsidRDefault="00E564F7" w:rsidP="00E564F7">
      <w:pPr>
        <w:spacing w:after="0" w:line="22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564F7">
        <w:rPr>
          <w:rFonts w:ascii="Times New Roman" w:eastAsia="Calibri" w:hAnsi="Times New Roman" w:cs="Times New Roman"/>
          <w:i/>
          <w:sz w:val="24"/>
          <w:szCs w:val="24"/>
        </w:rPr>
        <w:t>Ведущие специалисты направления:</w:t>
      </w:r>
    </w:p>
    <w:p w14:paraId="451CD369" w14:textId="77777777" w:rsidR="00E564F7" w:rsidRPr="00E564F7" w:rsidRDefault="00E564F7" w:rsidP="00E564F7">
      <w:pPr>
        <w:numPr>
          <w:ilvl w:val="0"/>
          <w:numId w:val="4"/>
        </w:num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Бадаев А.Ф. – доцент, </w:t>
      </w:r>
      <w:proofErr w:type="spellStart"/>
      <w:r w:rsidRPr="00E564F7">
        <w:rPr>
          <w:rFonts w:ascii="Times New Roman" w:eastAsia="Calibri" w:hAnsi="Times New Roman" w:cs="Times New Roman"/>
          <w:sz w:val="24"/>
          <w:szCs w:val="24"/>
        </w:rPr>
        <w:t>к.филол.н</w:t>
      </w:r>
      <w:proofErr w:type="spellEnd"/>
      <w:r w:rsidRPr="00E564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E74BAB" w14:textId="77777777" w:rsidR="00E564F7" w:rsidRPr="00E564F7" w:rsidRDefault="00E564F7" w:rsidP="00E564F7">
      <w:pPr>
        <w:numPr>
          <w:ilvl w:val="0"/>
          <w:numId w:val="4"/>
        </w:num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>Архангельская Р.И. – доцент</w:t>
      </w:r>
    </w:p>
    <w:p w14:paraId="2D4EC7DF" w14:textId="77777777" w:rsidR="00E564F7" w:rsidRPr="00E564F7" w:rsidRDefault="00E564F7" w:rsidP="00E564F7">
      <w:pPr>
        <w:numPr>
          <w:ilvl w:val="0"/>
          <w:numId w:val="4"/>
        </w:num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64F7">
        <w:rPr>
          <w:rFonts w:ascii="Times New Roman" w:eastAsia="Calibri" w:hAnsi="Times New Roman" w:cs="Times New Roman"/>
          <w:sz w:val="24"/>
          <w:szCs w:val="24"/>
        </w:rPr>
        <w:t>Богаев</w:t>
      </w:r>
      <w:proofErr w:type="spellEnd"/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 О.А. – доцент</w:t>
      </w:r>
    </w:p>
    <w:p w14:paraId="42568D74" w14:textId="77777777" w:rsidR="00E564F7" w:rsidRPr="00E564F7" w:rsidRDefault="00E564F7" w:rsidP="00E564F7">
      <w:pPr>
        <w:numPr>
          <w:ilvl w:val="0"/>
          <w:numId w:val="4"/>
        </w:num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Дудорова М.В. – </w:t>
      </w:r>
      <w:proofErr w:type="spellStart"/>
      <w:r w:rsidRPr="00E564F7">
        <w:rPr>
          <w:rFonts w:ascii="Times New Roman" w:eastAsia="Calibri" w:hAnsi="Times New Roman" w:cs="Times New Roman"/>
          <w:sz w:val="24"/>
          <w:szCs w:val="24"/>
        </w:rPr>
        <w:t>к.филол.н</w:t>
      </w:r>
      <w:proofErr w:type="spellEnd"/>
      <w:r w:rsidRPr="00E564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7D7402" w14:textId="77777777" w:rsidR="00E564F7" w:rsidRPr="00E564F7" w:rsidRDefault="00E564F7" w:rsidP="00E564F7">
      <w:pPr>
        <w:numPr>
          <w:ilvl w:val="0"/>
          <w:numId w:val="4"/>
        </w:num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Казарин Ю.В. – профессор, д. </w:t>
      </w:r>
      <w:proofErr w:type="spellStart"/>
      <w:r w:rsidRPr="00E564F7">
        <w:rPr>
          <w:rFonts w:ascii="Times New Roman" w:eastAsia="Calibri" w:hAnsi="Times New Roman" w:cs="Times New Roman"/>
          <w:sz w:val="24"/>
          <w:szCs w:val="24"/>
        </w:rPr>
        <w:t>филол.н</w:t>
      </w:r>
      <w:proofErr w:type="spellEnd"/>
      <w:r w:rsidRPr="00E564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D8348A" w14:textId="77777777" w:rsidR="00E564F7" w:rsidRPr="00E564F7" w:rsidRDefault="00E564F7" w:rsidP="00E564F7">
      <w:pPr>
        <w:numPr>
          <w:ilvl w:val="0"/>
          <w:numId w:val="4"/>
        </w:num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>Коляда Н.В. – доцент, Заслуженный деятель искусств РФ</w:t>
      </w:r>
    </w:p>
    <w:p w14:paraId="2164545F" w14:textId="77777777" w:rsidR="00E564F7" w:rsidRPr="00E564F7" w:rsidRDefault="00E564F7" w:rsidP="00E564F7">
      <w:p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>«Мировая художественная культура и история отечества»</w:t>
      </w:r>
    </w:p>
    <w:p w14:paraId="210589DE" w14:textId="77777777" w:rsidR="00E564F7" w:rsidRPr="00E564F7" w:rsidRDefault="00E564F7" w:rsidP="00E564F7">
      <w:pPr>
        <w:spacing w:after="0" w:line="22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564F7">
        <w:rPr>
          <w:rFonts w:ascii="Times New Roman" w:eastAsia="Calibri" w:hAnsi="Times New Roman" w:cs="Times New Roman"/>
          <w:i/>
          <w:sz w:val="24"/>
          <w:szCs w:val="24"/>
        </w:rPr>
        <w:t>Ведущие специалисты направления:</w:t>
      </w:r>
    </w:p>
    <w:p w14:paraId="6C86DCD1" w14:textId="77777777" w:rsidR="00E564F7" w:rsidRPr="00E564F7" w:rsidRDefault="00E564F7" w:rsidP="00E564F7">
      <w:pPr>
        <w:numPr>
          <w:ilvl w:val="0"/>
          <w:numId w:val="5"/>
        </w:num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64F7">
        <w:rPr>
          <w:rFonts w:ascii="Times New Roman" w:eastAsia="Calibri" w:hAnsi="Times New Roman" w:cs="Times New Roman"/>
          <w:sz w:val="24"/>
          <w:szCs w:val="24"/>
        </w:rPr>
        <w:t>Глуханюк</w:t>
      </w:r>
      <w:proofErr w:type="spellEnd"/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 А.А. – к. культурологии, доцент</w:t>
      </w:r>
    </w:p>
    <w:p w14:paraId="0CD22F98" w14:textId="77777777" w:rsidR="00E564F7" w:rsidRPr="00E564F7" w:rsidRDefault="00E564F7" w:rsidP="00E564F7">
      <w:pPr>
        <w:numPr>
          <w:ilvl w:val="0"/>
          <w:numId w:val="5"/>
        </w:num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Павленко А.А. – </w:t>
      </w:r>
      <w:proofErr w:type="spellStart"/>
      <w:r w:rsidRPr="00E564F7">
        <w:rPr>
          <w:rFonts w:ascii="Times New Roman" w:eastAsia="Calibri" w:hAnsi="Times New Roman" w:cs="Times New Roman"/>
          <w:sz w:val="24"/>
          <w:szCs w:val="24"/>
        </w:rPr>
        <w:t>к.и.н</w:t>
      </w:r>
      <w:proofErr w:type="spellEnd"/>
      <w:r w:rsidRPr="00E564F7">
        <w:rPr>
          <w:rFonts w:ascii="Times New Roman" w:eastAsia="Calibri" w:hAnsi="Times New Roman" w:cs="Times New Roman"/>
          <w:sz w:val="24"/>
          <w:szCs w:val="24"/>
        </w:rPr>
        <w:t>., доцент</w:t>
      </w:r>
    </w:p>
    <w:p w14:paraId="7678A2D2" w14:textId="77777777" w:rsidR="00E564F7" w:rsidRPr="00E564F7" w:rsidRDefault="00E564F7" w:rsidP="00E564F7">
      <w:pPr>
        <w:spacing w:after="0" w:line="228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0B52DF" w14:textId="77777777" w:rsidR="00E564F7" w:rsidRPr="00E564F7" w:rsidRDefault="00E564F7" w:rsidP="00E564F7">
      <w:pPr>
        <w:spacing w:after="0" w:line="228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За 2023 год сотрудниками Института было подготовлено 14 публикаций.  </w:t>
      </w:r>
    </w:p>
    <w:p w14:paraId="0676DCCD" w14:textId="77777777" w:rsidR="00E564F7" w:rsidRPr="00E564F7" w:rsidRDefault="00E564F7" w:rsidP="00E564F7">
      <w:pPr>
        <w:spacing w:after="0" w:line="228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19016942" w14:textId="77777777" w:rsidR="00E564F7" w:rsidRPr="00E564F7" w:rsidRDefault="00E564F7" w:rsidP="00E56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64F7">
        <w:rPr>
          <w:rFonts w:ascii="Times New Roman" w:eastAsia="Calibri" w:hAnsi="Times New Roman" w:cs="Times New Roman"/>
        </w:rPr>
        <w:t xml:space="preserve">1.Архангельская Р.И. Представления театра кукол в программах французского кабаре </w:t>
      </w:r>
      <w:r w:rsidRPr="00E564F7">
        <w:rPr>
          <w:rFonts w:ascii="Times New Roman" w:eastAsia="Calibri" w:hAnsi="Times New Roman" w:cs="Times New Roman"/>
          <w:lang w:val="en-US"/>
        </w:rPr>
        <w:t>Le</w:t>
      </w:r>
      <w:r w:rsidRPr="00E564F7">
        <w:rPr>
          <w:rFonts w:ascii="Times New Roman" w:eastAsia="Calibri" w:hAnsi="Times New Roman" w:cs="Times New Roman"/>
        </w:rPr>
        <w:t xml:space="preserve"> </w:t>
      </w:r>
      <w:r w:rsidRPr="00E564F7">
        <w:rPr>
          <w:rFonts w:ascii="Times New Roman" w:eastAsia="Calibri" w:hAnsi="Times New Roman" w:cs="Times New Roman"/>
          <w:lang w:val="en-US"/>
        </w:rPr>
        <w:t>Chat</w:t>
      </w:r>
      <w:r w:rsidRPr="00E564F7">
        <w:rPr>
          <w:rFonts w:ascii="Times New Roman" w:eastAsia="Calibri" w:hAnsi="Times New Roman" w:cs="Times New Roman"/>
        </w:rPr>
        <w:t xml:space="preserve"> </w:t>
      </w:r>
      <w:r w:rsidRPr="00E564F7">
        <w:rPr>
          <w:rFonts w:ascii="Times New Roman" w:eastAsia="Calibri" w:hAnsi="Times New Roman" w:cs="Times New Roman"/>
          <w:lang w:val="en-US"/>
        </w:rPr>
        <w:t>Noir</w:t>
      </w:r>
      <w:r w:rsidRPr="00E564F7">
        <w:rPr>
          <w:rFonts w:ascii="Times New Roman" w:eastAsia="Calibri" w:hAnsi="Times New Roman" w:cs="Times New Roman"/>
        </w:rPr>
        <w:t xml:space="preserve"> (Черный кот) // Искусство театра: Вчера. Сегодня. </w:t>
      </w:r>
      <w:proofErr w:type="gramStart"/>
      <w:r w:rsidRPr="00E564F7">
        <w:rPr>
          <w:rFonts w:ascii="Times New Roman" w:eastAsia="Calibri" w:hAnsi="Times New Roman" w:cs="Times New Roman"/>
        </w:rPr>
        <w:t>Завтра :</w:t>
      </w:r>
      <w:proofErr w:type="gramEnd"/>
      <w:r w:rsidRPr="00E564F7">
        <w:rPr>
          <w:rFonts w:ascii="Times New Roman" w:eastAsia="Calibri" w:hAnsi="Times New Roman" w:cs="Times New Roman"/>
        </w:rPr>
        <w:t xml:space="preserve"> </w:t>
      </w:r>
      <w:proofErr w:type="spellStart"/>
      <w:r w:rsidRPr="00E564F7">
        <w:rPr>
          <w:rFonts w:ascii="Times New Roman" w:eastAsia="Calibri" w:hAnsi="Times New Roman" w:cs="Times New Roman"/>
        </w:rPr>
        <w:t>вып</w:t>
      </w:r>
      <w:proofErr w:type="spellEnd"/>
      <w:r w:rsidRPr="00E564F7">
        <w:rPr>
          <w:rFonts w:ascii="Times New Roman" w:eastAsia="Calibri" w:hAnsi="Times New Roman" w:cs="Times New Roman"/>
        </w:rPr>
        <w:t xml:space="preserve">. 14 : Проблемы </w:t>
      </w:r>
      <w:r w:rsidRPr="00E564F7">
        <w:rPr>
          <w:rFonts w:ascii="Times New Roman" w:eastAsia="Calibri" w:hAnsi="Times New Roman" w:cs="Times New Roman"/>
        </w:rPr>
        <w:lastRenderedPageBreak/>
        <w:t xml:space="preserve">современного театра кукол : [сб. статей] / [под. ред. доц. Л. Р. </w:t>
      </w:r>
      <w:proofErr w:type="spellStart"/>
      <w:r w:rsidRPr="00E564F7">
        <w:rPr>
          <w:rFonts w:ascii="Times New Roman" w:eastAsia="Calibri" w:hAnsi="Times New Roman" w:cs="Times New Roman"/>
        </w:rPr>
        <w:t>Клягиной</w:t>
      </w:r>
      <w:proofErr w:type="spellEnd"/>
      <w:r w:rsidRPr="00E564F7">
        <w:rPr>
          <w:rFonts w:ascii="Times New Roman" w:eastAsia="Calibri" w:hAnsi="Times New Roman" w:cs="Times New Roman"/>
        </w:rPr>
        <w:t xml:space="preserve">]. – </w:t>
      </w:r>
      <w:proofErr w:type="gramStart"/>
      <w:r w:rsidRPr="00E564F7">
        <w:rPr>
          <w:rFonts w:ascii="Times New Roman" w:eastAsia="Calibri" w:hAnsi="Times New Roman" w:cs="Times New Roman"/>
        </w:rPr>
        <w:t>Екатеринбург ;</w:t>
      </w:r>
      <w:proofErr w:type="gramEnd"/>
      <w:r w:rsidRPr="00E564F7">
        <w:rPr>
          <w:rFonts w:ascii="Times New Roman" w:eastAsia="Calibri" w:hAnsi="Times New Roman" w:cs="Times New Roman"/>
        </w:rPr>
        <w:t xml:space="preserve"> Москва : Кабинетный ученый, 2023. – С. 38-45.</w:t>
      </w:r>
    </w:p>
    <w:p w14:paraId="662FD913" w14:textId="77777777" w:rsidR="00E564F7" w:rsidRPr="00E564F7" w:rsidRDefault="00E564F7" w:rsidP="00E56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64F7">
        <w:rPr>
          <w:rFonts w:ascii="Times New Roman" w:eastAsia="Calibri" w:hAnsi="Times New Roman" w:cs="Times New Roman"/>
        </w:rPr>
        <w:t xml:space="preserve">2. Бабенко В.Г. Полузабытый классик театроведения. Князь С.М. Волконский: тексты-1911 // Искусство театра: Вчера. Сегодня. </w:t>
      </w:r>
      <w:proofErr w:type="gramStart"/>
      <w:r w:rsidRPr="00E564F7">
        <w:rPr>
          <w:rFonts w:ascii="Times New Roman" w:eastAsia="Calibri" w:hAnsi="Times New Roman" w:cs="Times New Roman"/>
        </w:rPr>
        <w:t>Завтра :</w:t>
      </w:r>
      <w:proofErr w:type="gramEnd"/>
      <w:r w:rsidRPr="00E564F7">
        <w:rPr>
          <w:rFonts w:ascii="Times New Roman" w:eastAsia="Calibri" w:hAnsi="Times New Roman" w:cs="Times New Roman"/>
        </w:rPr>
        <w:t xml:space="preserve"> </w:t>
      </w:r>
      <w:proofErr w:type="spellStart"/>
      <w:r w:rsidRPr="00E564F7">
        <w:rPr>
          <w:rFonts w:ascii="Times New Roman" w:eastAsia="Calibri" w:hAnsi="Times New Roman" w:cs="Times New Roman"/>
        </w:rPr>
        <w:t>вып</w:t>
      </w:r>
      <w:proofErr w:type="spellEnd"/>
      <w:r w:rsidRPr="00E564F7">
        <w:rPr>
          <w:rFonts w:ascii="Times New Roman" w:eastAsia="Calibri" w:hAnsi="Times New Roman" w:cs="Times New Roman"/>
        </w:rPr>
        <w:t xml:space="preserve">. 14 : Проблемы современного театра кукол : [сб. статей] / [под. ред. доц. Л. Р. </w:t>
      </w:r>
      <w:proofErr w:type="spellStart"/>
      <w:r w:rsidRPr="00E564F7">
        <w:rPr>
          <w:rFonts w:ascii="Times New Roman" w:eastAsia="Calibri" w:hAnsi="Times New Roman" w:cs="Times New Roman"/>
        </w:rPr>
        <w:t>Клягиной</w:t>
      </w:r>
      <w:proofErr w:type="spellEnd"/>
      <w:r w:rsidRPr="00E564F7">
        <w:rPr>
          <w:rFonts w:ascii="Times New Roman" w:eastAsia="Calibri" w:hAnsi="Times New Roman" w:cs="Times New Roman"/>
        </w:rPr>
        <w:t xml:space="preserve">]. – </w:t>
      </w:r>
      <w:proofErr w:type="gramStart"/>
      <w:r w:rsidRPr="00E564F7">
        <w:rPr>
          <w:rFonts w:ascii="Times New Roman" w:eastAsia="Calibri" w:hAnsi="Times New Roman" w:cs="Times New Roman"/>
        </w:rPr>
        <w:t>Екатеринбург ;</w:t>
      </w:r>
      <w:proofErr w:type="gramEnd"/>
      <w:r w:rsidRPr="00E564F7">
        <w:rPr>
          <w:rFonts w:ascii="Times New Roman" w:eastAsia="Calibri" w:hAnsi="Times New Roman" w:cs="Times New Roman"/>
        </w:rPr>
        <w:t xml:space="preserve"> Москва : Кабинетный ученый, 2023. – С. 61-71.</w:t>
      </w:r>
    </w:p>
    <w:p w14:paraId="54A78E69" w14:textId="77777777" w:rsidR="00E564F7" w:rsidRPr="00E564F7" w:rsidRDefault="00E564F7" w:rsidP="00E56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3. Балакина Ю.Ю. </w:t>
      </w:r>
      <w:hyperlink r:id="rId7" w:history="1">
        <w:r w:rsidRPr="00E564F7">
          <w:rPr>
            <w:rFonts w:ascii="Times New Roman" w:eastAsia="Calibri" w:hAnsi="Times New Roman" w:cs="Times New Roman"/>
            <w:sz w:val="24"/>
            <w:szCs w:val="24"/>
          </w:rPr>
          <w:t>Практика и проблемы использования нейросетей в жизни человека</w:t>
        </w:r>
      </w:hyperlink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E564F7">
          <w:rPr>
            <w:rFonts w:ascii="Times New Roman" w:eastAsia="Calibri" w:hAnsi="Times New Roman" w:cs="Times New Roman"/>
            <w:sz w:val="24"/>
            <w:szCs w:val="24"/>
          </w:rPr>
          <w:t>https://elibrary.ru/item.asp?id=54734778</w:t>
        </w:r>
      </w:hyperlink>
    </w:p>
    <w:p w14:paraId="3B0F2A30" w14:textId="77777777" w:rsidR="00E564F7" w:rsidRPr="00E564F7" w:rsidRDefault="00E564F7" w:rsidP="00E56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4. Балакина Ю.Ю.  </w:t>
      </w:r>
      <w:hyperlink r:id="rId9" w:history="1">
        <w:r w:rsidRPr="00E564F7">
          <w:rPr>
            <w:rFonts w:ascii="Times New Roman" w:eastAsia="Calibri" w:hAnsi="Times New Roman" w:cs="Times New Roman"/>
            <w:sz w:val="24"/>
            <w:szCs w:val="24"/>
          </w:rPr>
          <w:t>Изменение трудоемкости при использовании chat gpt</w:t>
        </w:r>
      </w:hyperlink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Pr="00E564F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https://www.elibrary.ru/item.asp?id=54768551</w:t>
        </w:r>
      </w:hyperlink>
    </w:p>
    <w:p w14:paraId="4FD23752" w14:textId="77777777" w:rsidR="00E564F7" w:rsidRPr="00E564F7" w:rsidRDefault="00E564F7" w:rsidP="00E56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E564F7">
        <w:rPr>
          <w:rFonts w:ascii="Times New Roman" w:eastAsia="Calibri" w:hAnsi="Times New Roman" w:cs="Times New Roman"/>
          <w:sz w:val="24"/>
          <w:szCs w:val="24"/>
        </w:rPr>
        <w:t>Богаев</w:t>
      </w:r>
      <w:proofErr w:type="spellEnd"/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 О.А. Управление культурой, 30 лет уральской школе драматургии, </w:t>
      </w:r>
      <w:hyperlink r:id="rId11" w:history="1">
        <w:r w:rsidRPr="00E564F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https://cyberleninka.ru/article/n/30-let-uralskoy-shkole-dramaturgii-instituty-i-persony/viewer</w:t>
        </w:r>
      </w:hyperlink>
    </w:p>
    <w:p w14:paraId="4EA1345B" w14:textId="77777777" w:rsidR="00E564F7" w:rsidRPr="00E564F7" w:rsidRDefault="00E564F7" w:rsidP="00E56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64F7">
        <w:rPr>
          <w:rFonts w:ascii="Times New Roman" w:eastAsia="Calibri" w:hAnsi="Times New Roman" w:cs="Times New Roman"/>
        </w:rPr>
        <w:t xml:space="preserve">6. </w:t>
      </w:r>
      <w:proofErr w:type="spellStart"/>
      <w:r w:rsidRPr="00E564F7">
        <w:rPr>
          <w:rFonts w:ascii="Times New Roman" w:eastAsia="Calibri" w:hAnsi="Times New Roman" w:cs="Times New Roman"/>
        </w:rPr>
        <w:t>Богаев</w:t>
      </w:r>
      <w:proofErr w:type="spellEnd"/>
      <w:r w:rsidRPr="00E564F7">
        <w:rPr>
          <w:rFonts w:ascii="Times New Roman" w:eastAsia="Calibri" w:hAnsi="Times New Roman" w:cs="Times New Roman"/>
        </w:rPr>
        <w:t xml:space="preserve"> О.А. Марионетки Шекспира. Проблемы современного театра кукол // Искусство театра: Вчера. Сегодня. </w:t>
      </w:r>
      <w:proofErr w:type="gramStart"/>
      <w:r w:rsidRPr="00E564F7">
        <w:rPr>
          <w:rFonts w:ascii="Times New Roman" w:eastAsia="Calibri" w:hAnsi="Times New Roman" w:cs="Times New Roman"/>
        </w:rPr>
        <w:t>Завтра :</w:t>
      </w:r>
      <w:proofErr w:type="gramEnd"/>
      <w:r w:rsidRPr="00E564F7">
        <w:rPr>
          <w:rFonts w:ascii="Times New Roman" w:eastAsia="Calibri" w:hAnsi="Times New Roman" w:cs="Times New Roman"/>
        </w:rPr>
        <w:t xml:space="preserve"> </w:t>
      </w:r>
      <w:proofErr w:type="spellStart"/>
      <w:r w:rsidRPr="00E564F7">
        <w:rPr>
          <w:rFonts w:ascii="Times New Roman" w:eastAsia="Calibri" w:hAnsi="Times New Roman" w:cs="Times New Roman"/>
        </w:rPr>
        <w:t>вып</w:t>
      </w:r>
      <w:proofErr w:type="spellEnd"/>
      <w:r w:rsidRPr="00E564F7">
        <w:rPr>
          <w:rFonts w:ascii="Times New Roman" w:eastAsia="Calibri" w:hAnsi="Times New Roman" w:cs="Times New Roman"/>
        </w:rPr>
        <w:t xml:space="preserve">. 14 : Проблемы современного театра кукол : [сб. статей] / [под. ред. доц. </w:t>
      </w:r>
      <w:r w:rsidRPr="00E564F7">
        <w:rPr>
          <w:rFonts w:ascii="Times New Roman" w:eastAsia="Calibri" w:hAnsi="Times New Roman" w:cs="Times New Roman"/>
        </w:rPr>
        <w:br/>
        <w:t xml:space="preserve">Л. Р. </w:t>
      </w:r>
      <w:proofErr w:type="spellStart"/>
      <w:r w:rsidRPr="00E564F7">
        <w:rPr>
          <w:rFonts w:ascii="Times New Roman" w:eastAsia="Calibri" w:hAnsi="Times New Roman" w:cs="Times New Roman"/>
        </w:rPr>
        <w:t>Клягиной</w:t>
      </w:r>
      <w:proofErr w:type="spellEnd"/>
      <w:r w:rsidRPr="00E564F7">
        <w:rPr>
          <w:rFonts w:ascii="Times New Roman" w:eastAsia="Calibri" w:hAnsi="Times New Roman" w:cs="Times New Roman"/>
        </w:rPr>
        <w:t xml:space="preserve">]. – </w:t>
      </w:r>
      <w:proofErr w:type="gramStart"/>
      <w:r w:rsidRPr="00E564F7">
        <w:rPr>
          <w:rFonts w:ascii="Times New Roman" w:eastAsia="Calibri" w:hAnsi="Times New Roman" w:cs="Times New Roman"/>
        </w:rPr>
        <w:t>Екатеринбург ;</w:t>
      </w:r>
      <w:proofErr w:type="gramEnd"/>
      <w:r w:rsidRPr="00E564F7">
        <w:rPr>
          <w:rFonts w:ascii="Times New Roman" w:eastAsia="Calibri" w:hAnsi="Times New Roman" w:cs="Times New Roman"/>
        </w:rPr>
        <w:t xml:space="preserve"> Москва : Кабинетный ученый, 2023. – С. 118-129.</w:t>
      </w:r>
    </w:p>
    <w:p w14:paraId="196272A9" w14:textId="77777777" w:rsidR="00E564F7" w:rsidRPr="00E564F7" w:rsidRDefault="00E564F7" w:rsidP="00E56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64F7">
        <w:rPr>
          <w:rFonts w:ascii="Times New Roman" w:eastAsia="Calibri" w:hAnsi="Times New Roman" w:cs="Times New Roman"/>
        </w:rPr>
        <w:t xml:space="preserve">7. </w:t>
      </w:r>
      <w:proofErr w:type="spellStart"/>
      <w:r w:rsidRPr="00E564F7">
        <w:rPr>
          <w:rFonts w:ascii="Times New Roman" w:eastAsia="Calibri" w:hAnsi="Times New Roman" w:cs="Times New Roman"/>
        </w:rPr>
        <w:t>Богаев</w:t>
      </w:r>
      <w:proofErr w:type="spellEnd"/>
      <w:r w:rsidRPr="00E564F7">
        <w:rPr>
          <w:rFonts w:ascii="Times New Roman" w:eastAsia="Calibri" w:hAnsi="Times New Roman" w:cs="Times New Roman"/>
        </w:rPr>
        <w:t xml:space="preserve"> О.А. </w:t>
      </w:r>
      <w:r w:rsidRPr="00E564F7">
        <w:rPr>
          <w:rFonts w:ascii="Times New Roman" w:eastAsia="Calibri" w:hAnsi="Times New Roman" w:cs="Times New Roman"/>
          <w:lang w:val="en-US"/>
        </w:rPr>
        <w:t>Telefunken</w:t>
      </w:r>
      <w:r w:rsidRPr="00E564F7">
        <w:rPr>
          <w:rFonts w:ascii="Times New Roman" w:eastAsia="Calibri" w:hAnsi="Times New Roman" w:cs="Times New Roman"/>
        </w:rPr>
        <w:t xml:space="preserve">. 12 </w:t>
      </w:r>
      <w:proofErr w:type="spellStart"/>
      <w:r w:rsidRPr="00E564F7">
        <w:rPr>
          <w:rFonts w:ascii="Times New Roman" w:eastAsia="Calibri" w:hAnsi="Times New Roman" w:cs="Times New Roman"/>
        </w:rPr>
        <w:t>радиоисторий</w:t>
      </w:r>
      <w:proofErr w:type="spellEnd"/>
      <w:r w:rsidRPr="00E564F7">
        <w:rPr>
          <w:rFonts w:ascii="Times New Roman" w:eastAsia="Calibri" w:hAnsi="Times New Roman" w:cs="Times New Roman"/>
        </w:rPr>
        <w:t xml:space="preserve"> для театра драматического звука // Искусство театра: Вчера. Сегодня. </w:t>
      </w:r>
      <w:proofErr w:type="gramStart"/>
      <w:r w:rsidRPr="00E564F7">
        <w:rPr>
          <w:rFonts w:ascii="Times New Roman" w:eastAsia="Calibri" w:hAnsi="Times New Roman" w:cs="Times New Roman"/>
        </w:rPr>
        <w:t>Завтра :</w:t>
      </w:r>
      <w:proofErr w:type="gramEnd"/>
      <w:r w:rsidRPr="00E564F7">
        <w:rPr>
          <w:rFonts w:ascii="Times New Roman" w:eastAsia="Calibri" w:hAnsi="Times New Roman" w:cs="Times New Roman"/>
        </w:rPr>
        <w:t xml:space="preserve"> </w:t>
      </w:r>
      <w:proofErr w:type="spellStart"/>
      <w:r w:rsidRPr="00E564F7">
        <w:rPr>
          <w:rFonts w:ascii="Times New Roman" w:eastAsia="Calibri" w:hAnsi="Times New Roman" w:cs="Times New Roman"/>
        </w:rPr>
        <w:t>вып</w:t>
      </w:r>
      <w:proofErr w:type="spellEnd"/>
      <w:r w:rsidRPr="00E564F7">
        <w:rPr>
          <w:rFonts w:ascii="Times New Roman" w:eastAsia="Calibri" w:hAnsi="Times New Roman" w:cs="Times New Roman"/>
        </w:rPr>
        <w:t xml:space="preserve">. 14 : Проблемы современного театра кукол : [сб. статей] / [под. ред. доц. </w:t>
      </w:r>
      <w:r w:rsidRPr="00E564F7">
        <w:rPr>
          <w:rFonts w:ascii="Times New Roman" w:eastAsia="Calibri" w:hAnsi="Times New Roman" w:cs="Times New Roman"/>
        </w:rPr>
        <w:br/>
        <w:t xml:space="preserve">Л. Р. </w:t>
      </w:r>
      <w:proofErr w:type="spellStart"/>
      <w:r w:rsidRPr="00E564F7">
        <w:rPr>
          <w:rFonts w:ascii="Times New Roman" w:eastAsia="Calibri" w:hAnsi="Times New Roman" w:cs="Times New Roman"/>
        </w:rPr>
        <w:t>Клягиной</w:t>
      </w:r>
      <w:proofErr w:type="spellEnd"/>
      <w:r w:rsidRPr="00E564F7">
        <w:rPr>
          <w:rFonts w:ascii="Times New Roman" w:eastAsia="Calibri" w:hAnsi="Times New Roman" w:cs="Times New Roman"/>
        </w:rPr>
        <w:t xml:space="preserve">]. – </w:t>
      </w:r>
      <w:proofErr w:type="gramStart"/>
      <w:r w:rsidRPr="00E564F7">
        <w:rPr>
          <w:rFonts w:ascii="Times New Roman" w:eastAsia="Calibri" w:hAnsi="Times New Roman" w:cs="Times New Roman"/>
        </w:rPr>
        <w:t>Екатеринбург ;</w:t>
      </w:r>
      <w:proofErr w:type="gramEnd"/>
      <w:r w:rsidRPr="00E564F7">
        <w:rPr>
          <w:rFonts w:ascii="Times New Roman" w:eastAsia="Calibri" w:hAnsi="Times New Roman" w:cs="Times New Roman"/>
        </w:rPr>
        <w:t xml:space="preserve"> Москва : Кабинетный ученый, 2023. – С. 130-145.</w:t>
      </w:r>
    </w:p>
    <w:p w14:paraId="70D56A93" w14:textId="77777777" w:rsidR="00E564F7" w:rsidRPr="00E564F7" w:rsidRDefault="00E564F7" w:rsidP="00E56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64F7">
        <w:rPr>
          <w:rFonts w:ascii="Times New Roman" w:eastAsia="Calibri" w:hAnsi="Times New Roman" w:cs="Times New Roman"/>
        </w:rPr>
        <w:t xml:space="preserve">8. Клягина Л.Р. Куклы в режиссерском искусстве ХХ в. // Искусство театра: Вчера. Сегодня. </w:t>
      </w:r>
      <w:proofErr w:type="gramStart"/>
      <w:r w:rsidRPr="00E564F7">
        <w:rPr>
          <w:rFonts w:ascii="Times New Roman" w:eastAsia="Calibri" w:hAnsi="Times New Roman" w:cs="Times New Roman"/>
        </w:rPr>
        <w:t>Завтра :</w:t>
      </w:r>
      <w:proofErr w:type="gramEnd"/>
      <w:r w:rsidRPr="00E564F7">
        <w:rPr>
          <w:rFonts w:ascii="Times New Roman" w:eastAsia="Calibri" w:hAnsi="Times New Roman" w:cs="Times New Roman"/>
        </w:rPr>
        <w:t xml:space="preserve"> </w:t>
      </w:r>
      <w:proofErr w:type="spellStart"/>
      <w:r w:rsidRPr="00E564F7">
        <w:rPr>
          <w:rFonts w:ascii="Times New Roman" w:eastAsia="Calibri" w:hAnsi="Times New Roman" w:cs="Times New Roman"/>
        </w:rPr>
        <w:t>вып</w:t>
      </w:r>
      <w:proofErr w:type="spellEnd"/>
      <w:r w:rsidRPr="00E564F7">
        <w:rPr>
          <w:rFonts w:ascii="Times New Roman" w:eastAsia="Calibri" w:hAnsi="Times New Roman" w:cs="Times New Roman"/>
        </w:rPr>
        <w:t xml:space="preserve">. 14 : Проблемы современного театра кукол : [сб. статей] / [под. ред. доц. Л. Р. </w:t>
      </w:r>
      <w:proofErr w:type="spellStart"/>
      <w:r w:rsidRPr="00E564F7">
        <w:rPr>
          <w:rFonts w:ascii="Times New Roman" w:eastAsia="Calibri" w:hAnsi="Times New Roman" w:cs="Times New Roman"/>
        </w:rPr>
        <w:t>Клягиной</w:t>
      </w:r>
      <w:proofErr w:type="spellEnd"/>
      <w:r w:rsidRPr="00E564F7">
        <w:rPr>
          <w:rFonts w:ascii="Times New Roman" w:eastAsia="Calibri" w:hAnsi="Times New Roman" w:cs="Times New Roman"/>
        </w:rPr>
        <w:t xml:space="preserve">]. – </w:t>
      </w:r>
      <w:proofErr w:type="gramStart"/>
      <w:r w:rsidRPr="00E564F7">
        <w:rPr>
          <w:rFonts w:ascii="Times New Roman" w:eastAsia="Calibri" w:hAnsi="Times New Roman" w:cs="Times New Roman"/>
        </w:rPr>
        <w:t>Екатеринбург ;</w:t>
      </w:r>
      <w:proofErr w:type="gramEnd"/>
      <w:r w:rsidRPr="00E564F7">
        <w:rPr>
          <w:rFonts w:ascii="Times New Roman" w:eastAsia="Calibri" w:hAnsi="Times New Roman" w:cs="Times New Roman"/>
        </w:rPr>
        <w:t xml:space="preserve"> Москва : Кабинетный ученый, 2023. – С. 26-37.</w:t>
      </w:r>
    </w:p>
    <w:p w14:paraId="4666778C" w14:textId="77777777" w:rsidR="00E564F7" w:rsidRPr="00E564F7" w:rsidRDefault="00E564F7" w:rsidP="00E56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>9. Казарин Ю.В. Стихотворения/</w:t>
      </w:r>
      <w:proofErr w:type="spellStart"/>
      <w:proofErr w:type="gramStart"/>
      <w:r w:rsidRPr="00E564F7">
        <w:rPr>
          <w:rFonts w:ascii="Times New Roman" w:eastAsia="Calibri" w:hAnsi="Times New Roman" w:cs="Times New Roman"/>
          <w:sz w:val="24"/>
          <w:szCs w:val="24"/>
        </w:rPr>
        <w:t>Ю.В.Казарин</w:t>
      </w:r>
      <w:proofErr w:type="spellEnd"/>
      <w:r w:rsidRPr="00E564F7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 Екатеринбург: Изд-во </w:t>
      </w:r>
      <w:proofErr w:type="spellStart"/>
      <w:r w:rsidRPr="00E564F7">
        <w:rPr>
          <w:rFonts w:ascii="Times New Roman" w:eastAsia="Calibri" w:hAnsi="Times New Roman" w:cs="Times New Roman"/>
          <w:sz w:val="24"/>
          <w:szCs w:val="24"/>
        </w:rPr>
        <w:t>Урал.ун</w:t>
      </w:r>
      <w:proofErr w:type="spellEnd"/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-та, 2023.-264 с (Библиотека Изд-ва </w:t>
      </w:r>
      <w:proofErr w:type="spellStart"/>
      <w:r w:rsidRPr="00E564F7">
        <w:rPr>
          <w:rFonts w:ascii="Times New Roman" w:eastAsia="Calibri" w:hAnsi="Times New Roman" w:cs="Times New Roman"/>
          <w:sz w:val="24"/>
          <w:szCs w:val="24"/>
        </w:rPr>
        <w:t>Урал.ун</w:t>
      </w:r>
      <w:proofErr w:type="spellEnd"/>
      <w:r w:rsidRPr="00E564F7">
        <w:rPr>
          <w:rFonts w:ascii="Times New Roman" w:eastAsia="Calibri" w:hAnsi="Times New Roman" w:cs="Times New Roman"/>
          <w:sz w:val="24"/>
          <w:szCs w:val="24"/>
        </w:rPr>
        <w:t>-та). -текст непосредственный.</w:t>
      </w:r>
    </w:p>
    <w:p w14:paraId="6405104C" w14:textId="77777777" w:rsidR="00E564F7" w:rsidRPr="00E564F7" w:rsidRDefault="00E564F7" w:rsidP="00E56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10. Казарин Ю. Божья верста: Стихотворения/ </w:t>
      </w:r>
      <w:proofErr w:type="spellStart"/>
      <w:r w:rsidRPr="00E564F7">
        <w:rPr>
          <w:rFonts w:ascii="Times New Roman" w:eastAsia="Calibri" w:hAnsi="Times New Roman" w:cs="Times New Roman"/>
          <w:sz w:val="24"/>
          <w:szCs w:val="24"/>
        </w:rPr>
        <w:t>Ю.Казарин</w:t>
      </w:r>
      <w:proofErr w:type="spellEnd"/>
      <w:r w:rsidRPr="00E564F7">
        <w:rPr>
          <w:rFonts w:ascii="Times New Roman" w:eastAsia="Calibri" w:hAnsi="Times New Roman" w:cs="Times New Roman"/>
          <w:sz w:val="24"/>
          <w:szCs w:val="24"/>
        </w:rPr>
        <w:t>. -Москва: Издательство Евгения Степанова, 2023, - 60 с</w:t>
      </w:r>
    </w:p>
    <w:p w14:paraId="314F16AA" w14:textId="77777777" w:rsidR="00E564F7" w:rsidRPr="00E564F7" w:rsidRDefault="00E564F7" w:rsidP="00E56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564F7">
        <w:rPr>
          <w:rFonts w:ascii="Times New Roman" w:eastAsia="Calibri" w:hAnsi="Times New Roman" w:cs="Times New Roman"/>
        </w:rPr>
        <w:t xml:space="preserve">11. Кошелева М.В. «Йорк и </w:t>
      </w:r>
      <w:proofErr w:type="spellStart"/>
      <w:r w:rsidRPr="00E564F7">
        <w:rPr>
          <w:rFonts w:ascii="Times New Roman" w:eastAsia="Calibri" w:hAnsi="Times New Roman" w:cs="Times New Roman"/>
        </w:rPr>
        <w:t>Сампо</w:t>
      </w:r>
      <w:proofErr w:type="spellEnd"/>
      <w:r w:rsidRPr="00E564F7">
        <w:rPr>
          <w:rFonts w:ascii="Times New Roman" w:eastAsia="Calibri" w:hAnsi="Times New Roman" w:cs="Times New Roman"/>
        </w:rPr>
        <w:t xml:space="preserve">»: элементы театра кукол в драматическом спектакле // Искусство театра: Вчера. Сегодня. </w:t>
      </w:r>
      <w:proofErr w:type="gramStart"/>
      <w:r w:rsidRPr="00E564F7">
        <w:rPr>
          <w:rFonts w:ascii="Times New Roman" w:eastAsia="Calibri" w:hAnsi="Times New Roman" w:cs="Times New Roman"/>
        </w:rPr>
        <w:t>Завтра :</w:t>
      </w:r>
      <w:proofErr w:type="gramEnd"/>
      <w:r w:rsidRPr="00E564F7">
        <w:rPr>
          <w:rFonts w:ascii="Times New Roman" w:eastAsia="Calibri" w:hAnsi="Times New Roman" w:cs="Times New Roman"/>
        </w:rPr>
        <w:t xml:space="preserve"> </w:t>
      </w:r>
      <w:proofErr w:type="spellStart"/>
      <w:r w:rsidRPr="00E564F7">
        <w:rPr>
          <w:rFonts w:ascii="Times New Roman" w:eastAsia="Calibri" w:hAnsi="Times New Roman" w:cs="Times New Roman"/>
        </w:rPr>
        <w:t>вып</w:t>
      </w:r>
      <w:proofErr w:type="spellEnd"/>
      <w:r w:rsidRPr="00E564F7">
        <w:rPr>
          <w:rFonts w:ascii="Times New Roman" w:eastAsia="Calibri" w:hAnsi="Times New Roman" w:cs="Times New Roman"/>
        </w:rPr>
        <w:t xml:space="preserve">. 14 : Проблемы современного театра кукол : [сб. статей] / [под. ред. доц. Л. Р. </w:t>
      </w:r>
      <w:proofErr w:type="spellStart"/>
      <w:r w:rsidRPr="00E564F7">
        <w:rPr>
          <w:rFonts w:ascii="Times New Roman" w:eastAsia="Calibri" w:hAnsi="Times New Roman" w:cs="Times New Roman"/>
        </w:rPr>
        <w:t>Клягиной</w:t>
      </w:r>
      <w:proofErr w:type="spellEnd"/>
      <w:r w:rsidRPr="00E564F7">
        <w:rPr>
          <w:rFonts w:ascii="Times New Roman" w:eastAsia="Calibri" w:hAnsi="Times New Roman" w:cs="Times New Roman"/>
        </w:rPr>
        <w:t xml:space="preserve">]. – </w:t>
      </w:r>
      <w:proofErr w:type="gramStart"/>
      <w:r w:rsidRPr="00E564F7">
        <w:rPr>
          <w:rFonts w:ascii="Times New Roman" w:eastAsia="Calibri" w:hAnsi="Times New Roman" w:cs="Times New Roman"/>
        </w:rPr>
        <w:t>Екатеринбург ;</w:t>
      </w:r>
      <w:proofErr w:type="gramEnd"/>
      <w:r w:rsidRPr="00E564F7">
        <w:rPr>
          <w:rFonts w:ascii="Times New Roman" w:eastAsia="Calibri" w:hAnsi="Times New Roman" w:cs="Times New Roman"/>
        </w:rPr>
        <w:t xml:space="preserve"> Москва : Кабинетный ученый, 2023. – С. 83-88.</w:t>
      </w:r>
    </w:p>
    <w:p w14:paraId="4225568B" w14:textId="77777777" w:rsidR="00E564F7" w:rsidRPr="00E564F7" w:rsidRDefault="00E564F7" w:rsidP="00E56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>12. Симонова И.А. «</w:t>
      </w:r>
      <w:proofErr w:type="spellStart"/>
      <w:r w:rsidRPr="00E564F7">
        <w:rPr>
          <w:rFonts w:ascii="Times New Roman" w:eastAsia="Calibri" w:hAnsi="Times New Roman" w:cs="Times New Roman"/>
          <w:sz w:val="24"/>
          <w:szCs w:val="24"/>
        </w:rPr>
        <w:t>Нематеринские</w:t>
      </w:r>
      <w:proofErr w:type="spellEnd"/>
      <w:r w:rsidRPr="00E564F7">
        <w:rPr>
          <w:rFonts w:ascii="Times New Roman" w:eastAsia="Calibri" w:hAnsi="Times New Roman" w:cs="Times New Roman"/>
          <w:sz w:val="24"/>
          <w:szCs w:val="24"/>
        </w:rPr>
        <w:t>» практики молодых матерей: от концепта к программам поддержки» Швецова А.В., Симонова И.А., Кривощекова М.С. Екатеринбург, 2023. (монография)</w:t>
      </w:r>
    </w:p>
    <w:p w14:paraId="2D75E3B8" w14:textId="77777777" w:rsidR="00E564F7" w:rsidRPr="00E564F7" w:rsidRDefault="00E564F7" w:rsidP="00E56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>13. Симонова И.А. Стратегический потенциал концепта «</w:t>
      </w:r>
      <w:proofErr w:type="spellStart"/>
      <w:r w:rsidRPr="00E564F7">
        <w:rPr>
          <w:rFonts w:ascii="Times New Roman" w:eastAsia="Calibri" w:hAnsi="Times New Roman" w:cs="Times New Roman"/>
          <w:sz w:val="24"/>
          <w:szCs w:val="24"/>
        </w:rPr>
        <w:t>Нематеринские</w:t>
      </w:r>
      <w:proofErr w:type="spellEnd"/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 практики матерей» как основы оптимизации системы экономической поддержки </w:t>
      </w:r>
      <w:proofErr w:type="gramStart"/>
      <w:r w:rsidRPr="00E564F7">
        <w:rPr>
          <w:rFonts w:ascii="Times New Roman" w:eastAsia="Calibri" w:hAnsi="Times New Roman" w:cs="Times New Roman"/>
          <w:sz w:val="24"/>
          <w:szCs w:val="24"/>
        </w:rPr>
        <w:t>материнства»  Швецова</w:t>
      </w:r>
      <w:proofErr w:type="gramEnd"/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 А.В., Симонова И.А. </w:t>
      </w:r>
      <w:proofErr w:type="spellStart"/>
      <w:r w:rsidRPr="00E564F7">
        <w:rPr>
          <w:rFonts w:ascii="Times New Roman" w:eastAsia="Calibri" w:hAnsi="Times New Roman" w:cs="Times New Roman"/>
          <w:sz w:val="24"/>
          <w:szCs w:val="24"/>
        </w:rPr>
        <w:t>PolitBook</w:t>
      </w:r>
      <w:proofErr w:type="spellEnd"/>
      <w:r w:rsidRPr="00E564F7">
        <w:rPr>
          <w:rFonts w:ascii="Times New Roman" w:eastAsia="Calibri" w:hAnsi="Times New Roman" w:cs="Times New Roman"/>
          <w:sz w:val="24"/>
          <w:szCs w:val="24"/>
        </w:rPr>
        <w:t>. 2023. № 4. С. 48-60.</w:t>
      </w:r>
      <w:r w:rsidRPr="00E564F7">
        <w:rPr>
          <w:rFonts w:ascii="Times New Roman" w:eastAsia="Calibri" w:hAnsi="Times New Roman" w:cs="Times New Roman"/>
          <w:sz w:val="24"/>
          <w:szCs w:val="24"/>
        </w:rPr>
        <w:tab/>
      </w:r>
    </w:p>
    <w:p w14:paraId="1EADDFCA" w14:textId="77777777" w:rsidR="00E564F7" w:rsidRPr="00E564F7" w:rsidRDefault="00E564F7" w:rsidP="00E56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14. Симонова </w:t>
      </w:r>
      <w:proofErr w:type="gramStart"/>
      <w:r w:rsidRPr="00E564F7">
        <w:rPr>
          <w:rFonts w:ascii="Times New Roman" w:eastAsia="Calibri" w:hAnsi="Times New Roman" w:cs="Times New Roman"/>
          <w:sz w:val="24"/>
          <w:szCs w:val="24"/>
        </w:rPr>
        <w:t>И.А</w:t>
      </w:r>
      <w:proofErr w:type="gramEnd"/>
      <w:r w:rsidRPr="00E564F7">
        <w:rPr>
          <w:rFonts w:ascii="Times New Roman" w:eastAsia="Calibri" w:hAnsi="Times New Roman" w:cs="Times New Roman"/>
          <w:sz w:val="24"/>
          <w:szCs w:val="24"/>
        </w:rPr>
        <w:t>, «Как за каменной стеной": вовлеченное отцовство в контексте возможностей материнской самореализации» Симонова И.А., Швецова А.В., Кривощекова М.С. Социальные и гуманитарные знания. 2023. Т. 9. № 1. С. 102-113.</w:t>
      </w:r>
    </w:p>
    <w:p w14:paraId="0F6F08F9" w14:textId="77777777" w:rsidR="00E564F7" w:rsidRPr="00E564F7" w:rsidRDefault="00E564F7" w:rsidP="00E564F7">
      <w:pPr>
        <w:tabs>
          <w:tab w:val="left" w:pos="180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Продолжил работу Режиссерский семинар – ежемесячное мероприятие с участием наиболее значительных представителей режиссерского сообщества России. </w:t>
      </w:r>
    </w:p>
    <w:p w14:paraId="31B801F6" w14:textId="77777777" w:rsidR="00E564F7" w:rsidRPr="00E564F7" w:rsidRDefault="00E564F7" w:rsidP="00E564F7">
      <w:pPr>
        <w:tabs>
          <w:tab w:val="left" w:pos="180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1430"/>
        <w:gridCol w:w="5936"/>
        <w:gridCol w:w="2127"/>
      </w:tblGrid>
      <w:tr w:rsidR="00E564F7" w:rsidRPr="00E564F7" w14:paraId="31834C40" w14:textId="77777777" w:rsidTr="00E564F7">
        <w:tc>
          <w:tcPr>
            <w:tcW w:w="1430" w:type="dxa"/>
          </w:tcPr>
          <w:p w14:paraId="7B301B79" w14:textId="77777777" w:rsidR="00E564F7" w:rsidRPr="00E564F7" w:rsidRDefault="00E564F7" w:rsidP="00E564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6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936" w:type="dxa"/>
          </w:tcPr>
          <w:p w14:paraId="7F9ADA61" w14:textId="77777777" w:rsidR="00E564F7" w:rsidRPr="00E564F7" w:rsidRDefault="00E564F7" w:rsidP="00E564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6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Приглашенный режиссер</w:t>
            </w:r>
          </w:p>
        </w:tc>
        <w:tc>
          <w:tcPr>
            <w:tcW w:w="2127" w:type="dxa"/>
          </w:tcPr>
          <w:p w14:paraId="72B8AAF4" w14:textId="77777777" w:rsidR="00E564F7" w:rsidRPr="00E564F7" w:rsidRDefault="00E564F7" w:rsidP="00E564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6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E564F7" w:rsidRPr="00E564F7" w14:paraId="25E220C6" w14:textId="77777777" w:rsidTr="00E564F7">
        <w:tc>
          <w:tcPr>
            <w:tcW w:w="1430" w:type="dxa"/>
          </w:tcPr>
          <w:p w14:paraId="15110599" w14:textId="77777777" w:rsidR="00E564F7" w:rsidRPr="00E564F7" w:rsidRDefault="00E564F7" w:rsidP="00E56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5936" w:type="dxa"/>
          </w:tcPr>
          <w:p w14:paraId="491089F6" w14:textId="77777777" w:rsidR="00E564F7" w:rsidRPr="00E564F7" w:rsidRDefault="00E564F7" w:rsidP="00E56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Анатолий Аркадьевич </w:t>
            </w:r>
            <w:proofErr w:type="spellStart"/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t>Праудин</w:t>
            </w:r>
            <w:proofErr w:type="spellEnd"/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t>, лауреат Государственной премии РСФСР в области литературы и искусства, преподаватель РГИСИ, художественный руководитель ОП «Практическая режиссура»</w:t>
            </w:r>
          </w:p>
        </w:tc>
        <w:tc>
          <w:tcPr>
            <w:tcW w:w="2127" w:type="dxa"/>
          </w:tcPr>
          <w:p w14:paraId="1A8971DE" w14:textId="77777777" w:rsidR="00E564F7" w:rsidRPr="00E564F7" w:rsidRDefault="00E564F7" w:rsidP="00E56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t>Этапы режиссерского анализа пьесы</w:t>
            </w:r>
          </w:p>
        </w:tc>
      </w:tr>
      <w:tr w:rsidR="00E564F7" w:rsidRPr="00E564F7" w14:paraId="3FC68CB9" w14:textId="77777777" w:rsidTr="00E564F7">
        <w:tc>
          <w:tcPr>
            <w:tcW w:w="1430" w:type="dxa"/>
          </w:tcPr>
          <w:p w14:paraId="6F101E93" w14:textId="77777777" w:rsidR="00E564F7" w:rsidRPr="00E564F7" w:rsidRDefault="00E564F7" w:rsidP="00E56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5936" w:type="dxa"/>
          </w:tcPr>
          <w:p w14:paraId="5871D4A7" w14:textId="77777777" w:rsidR="00E564F7" w:rsidRPr="00E564F7" w:rsidRDefault="00E564F7" w:rsidP="00E56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t>Олег Борисович Гетце, доцент кафедры мастерства актера ЕГТИ, Заслуженный артист РФ</w:t>
            </w:r>
          </w:p>
        </w:tc>
        <w:tc>
          <w:tcPr>
            <w:tcW w:w="2127" w:type="dxa"/>
          </w:tcPr>
          <w:p w14:paraId="21F7F033" w14:textId="77777777" w:rsidR="00E564F7" w:rsidRPr="00E564F7" w:rsidRDefault="00E564F7" w:rsidP="00E56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t>Работа режиссера с классическим и современным материалом: есть ли разница?</w:t>
            </w:r>
          </w:p>
        </w:tc>
      </w:tr>
      <w:tr w:rsidR="00E564F7" w:rsidRPr="00E564F7" w14:paraId="4C56BEC3" w14:textId="77777777" w:rsidTr="00E564F7">
        <w:tc>
          <w:tcPr>
            <w:tcW w:w="1430" w:type="dxa"/>
          </w:tcPr>
          <w:p w14:paraId="3F1177E3" w14:textId="77777777" w:rsidR="00E564F7" w:rsidRPr="00E564F7" w:rsidRDefault="00E564F7" w:rsidP="00E56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апреля</w:t>
            </w:r>
          </w:p>
        </w:tc>
        <w:tc>
          <w:tcPr>
            <w:tcW w:w="5936" w:type="dxa"/>
          </w:tcPr>
          <w:p w14:paraId="1C3121C6" w14:textId="77777777" w:rsidR="00E564F7" w:rsidRPr="00E564F7" w:rsidRDefault="00E564F7" w:rsidP="00E56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t>Андрей Владимирович Неустроев, доцент кафедры мастерства актера ЕГТИ, режиссер</w:t>
            </w:r>
          </w:p>
        </w:tc>
        <w:tc>
          <w:tcPr>
            <w:tcW w:w="2127" w:type="dxa"/>
          </w:tcPr>
          <w:p w14:paraId="23E96865" w14:textId="77777777" w:rsidR="00E564F7" w:rsidRPr="00E564F7" w:rsidRDefault="00E564F7" w:rsidP="00E56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актёром</w:t>
            </w:r>
          </w:p>
        </w:tc>
      </w:tr>
      <w:tr w:rsidR="00E564F7" w:rsidRPr="00E564F7" w14:paraId="72DCB263" w14:textId="77777777" w:rsidTr="00E564F7">
        <w:tc>
          <w:tcPr>
            <w:tcW w:w="1430" w:type="dxa"/>
          </w:tcPr>
          <w:p w14:paraId="36E11109" w14:textId="77777777" w:rsidR="00E564F7" w:rsidRPr="00E564F7" w:rsidRDefault="00E564F7" w:rsidP="00E56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5936" w:type="dxa"/>
          </w:tcPr>
          <w:p w14:paraId="73576A12" w14:textId="77777777" w:rsidR="00E564F7" w:rsidRPr="00E564F7" w:rsidRDefault="00E564F7" w:rsidP="00E56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Владимир Николаевич Панков, режиссёр, композитор, художественный руководитель Студии </w:t>
            </w:r>
            <w:proofErr w:type="spellStart"/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t>SounDrama</w:t>
            </w:r>
            <w:proofErr w:type="spellEnd"/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Центра драматургии и режиссуры. Заведующий кафедрой саунд-драмы ГИТИСа, заместитель президента Международной конфедерации театральных союзов по творческим вопросам. Заслуженный деятель искусств Российской Федерации</w:t>
            </w:r>
          </w:p>
        </w:tc>
        <w:tc>
          <w:tcPr>
            <w:tcW w:w="2127" w:type="dxa"/>
          </w:tcPr>
          <w:p w14:paraId="7B8D32A4" w14:textId="77777777" w:rsidR="00E564F7" w:rsidRPr="00E564F7" w:rsidRDefault="00E564F7" w:rsidP="00E56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встреча</w:t>
            </w:r>
          </w:p>
        </w:tc>
      </w:tr>
      <w:tr w:rsidR="00E564F7" w:rsidRPr="00E564F7" w14:paraId="15F990FD" w14:textId="77777777" w:rsidTr="00E564F7">
        <w:tc>
          <w:tcPr>
            <w:tcW w:w="1430" w:type="dxa"/>
          </w:tcPr>
          <w:p w14:paraId="17B48710" w14:textId="77777777" w:rsidR="00E564F7" w:rsidRPr="00E564F7" w:rsidRDefault="00E564F7" w:rsidP="00E56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5936" w:type="dxa"/>
          </w:tcPr>
          <w:p w14:paraId="03AE3779" w14:textId="77777777" w:rsidR="00E564F7" w:rsidRPr="00E564F7" w:rsidRDefault="00E564F7" w:rsidP="00E56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t>Григорий Алексеевич Лифанов, актёр, режиссёр, Заслуженный деятель искусств Севастополя</w:t>
            </w:r>
          </w:p>
        </w:tc>
        <w:tc>
          <w:tcPr>
            <w:tcW w:w="2127" w:type="dxa"/>
          </w:tcPr>
          <w:p w14:paraId="4D92DB72" w14:textId="77777777" w:rsidR="00E564F7" w:rsidRPr="00E564F7" w:rsidRDefault="00E564F7" w:rsidP="00E56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t>«Режиссер-автор. Границы режиссерского авторства. Уважительное отношение к драматургу-автору и актеру -автору. Проблемы и решения».</w:t>
            </w:r>
          </w:p>
        </w:tc>
      </w:tr>
      <w:tr w:rsidR="00E564F7" w:rsidRPr="00E564F7" w14:paraId="7A5ABE10" w14:textId="77777777" w:rsidTr="00E564F7">
        <w:tc>
          <w:tcPr>
            <w:tcW w:w="1430" w:type="dxa"/>
          </w:tcPr>
          <w:p w14:paraId="223BF4F5" w14:textId="77777777" w:rsidR="00E564F7" w:rsidRPr="00E564F7" w:rsidRDefault="00E564F7" w:rsidP="00E56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t>9–10</w:t>
            </w:r>
          </w:p>
          <w:p w14:paraId="71311392" w14:textId="77777777" w:rsidR="00E564F7" w:rsidRPr="00E564F7" w:rsidRDefault="00E564F7" w:rsidP="00E56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936" w:type="dxa"/>
          </w:tcPr>
          <w:p w14:paraId="02C8CD91" w14:textId="77777777" w:rsidR="00E564F7" w:rsidRPr="00E564F7" w:rsidRDefault="00E564F7" w:rsidP="00E56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t>Андрей Владимирович Неустроев, доцент кафедры мастерства актера ЕГТИ, режиссер</w:t>
            </w:r>
          </w:p>
        </w:tc>
        <w:tc>
          <w:tcPr>
            <w:tcW w:w="2127" w:type="dxa"/>
          </w:tcPr>
          <w:p w14:paraId="6C82DB29" w14:textId="77777777" w:rsidR="00E564F7" w:rsidRPr="00E564F7" w:rsidRDefault="00E564F7" w:rsidP="00E56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4F7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мизансцены</w:t>
            </w:r>
          </w:p>
          <w:p w14:paraId="731EA988" w14:textId="77777777" w:rsidR="00E564F7" w:rsidRPr="00E564F7" w:rsidRDefault="00E564F7" w:rsidP="00E56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63A6F2A" w14:textId="77777777" w:rsidR="00E564F7" w:rsidRPr="00E564F7" w:rsidRDefault="00E564F7" w:rsidP="00E564F7">
      <w:pPr>
        <w:tabs>
          <w:tab w:val="left" w:pos="180"/>
        </w:tabs>
        <w:spacing w:after="0" w:line="228" w:lineRule="auto"/>
        <w:ind w:firstLine="181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0AC761C6" w14:textId="77777777" w:rsidR="00E564F7" w:rsidRPr="00E564F7" w:rsidRDefault="00E564F7" w:rsidP="00E564F7">
      <w:pPr>
        <w:ind w:firstLine="709"/>
        <w:jc w:val="both"/>
        <w:rPr>
          <w:rFonts w:ascii="Arial" w:eastAsia="Calibri" w:hAnsi="Arial" w:cs="Arial"/>
          <w:color w:val="000000"/>
          <w:spacing w:val="3"/>
          <w:sz w:val="27"/>
          <w:szCs w:val="27"/>
          <w:shd w:val="clear" w:color="auto" w:fill="F0F0F0"/>
        </w:rPr>
      </w:pPr>
      <w:r w:rsidRPr="00E564F7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  <w:t>К 30-летию Уральской школы драматургии 16-17 ноября состоялась научно-практическая конференция и неделя студенческих спектаклей</w:t>
      </w:r>
      <w:r w:rsidRPr="00E564F7">
        <w:rPr>
          <w:rFonts w:ascii="Arial" w:eastAsia="Calibri" w:hAnsi="Arial" w:cs="Arial"/>
          <w:color w:val="000000"/>
          <w:spacing w:val="3"/>
          <w:sz w:val="27"/>
          <w:szCs w:val="27"/>
          <w:shd w:val="clear" w:color="auto" w:fill="F0F0F0"/>
        </w:rPr>
        <w:t xml:space="preserve"> </w:t>
      </w:r>
    </w:p>
    <w:p w14:paraId="1DFE8F4C" w14:textId="77777777" w:rsidR="00E564F7" w:rsidRPr="00E564F7" w:rsidRDefault="00E564F7" w:rsidP="00E56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Студенты ЕГТИ (мастерских Азалии </w:t>
      </w:r>
      <w:proofErr w:type="spellStart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Блиновой</w:t>
      </w:r>
      <w:proofErr w:type="spellEnd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Надежды Холмогоровой, Андрея Русинова, Екатерины </w:t>
      </w:r>
      <w:proofErr w:type="spellStart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Царегородцевой</w:t>
      </w:r>
      <w:proofErr w:type="spellEnd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Вячеслава Белоусова) и актеры – выпускники Николая Коляды – представят в формате эскиза спектакля или читки пьесы уральских драматургов: Владимира Зуева, Ярославы </w:t>
      </w:r>
      <w:proofErr w:type="spellStart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Пулинович</w:t>
      </w:r>
      <w:proofErr w:type="spellEnd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Виктории </w:t>
      </w:r>
      <w:proofErr w:type="spellStart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Степучевой</w:t>
      </w:r>
      <w:proofErr w:type="spellEnd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Степана </w:t>
      </w:r>
      <w:proofErr w:type="spellStart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Кугаевских</w:t>
      </w:r>
      <w:proofErr w:type="spellEnd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Тамары Даниловой и многих других. Первый курс в Екатеринбургском государственном театральном институте на отделение «Литературное творчество» Николай Коляда набрал в 1993 году. Успех пришел сразу, и уже одна из первых пьес тогда еще студента первого курса Олега </w:t>
      </w:r>
      <w:proofErr w:type="spellStart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Богаева</w:t>
      </w:r>
      <w:proofErr w:type="spellEnd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«Русская народная почта» была сыграна Олегом Табаковым и Михаилом Ульяновым. Впервые пьесу поставили на сцене Свердловского государственного академического театра драмы в 1997 году. «Русская народная почта» номинирована на премию «Золотая маска». А в 1999 году Олег Табаков получил за главную роль в спектакле «Русская народная почта» театральную премию «Хрустальная </w:t>
      </w:r>
      <w:proofErr w:type="spellStart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Турандот</w:t>
      </w:r>
      <w:proofErr w:type="spellEnd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премию «Золотая маска».</w:t>
      </w:r>
    </w:p>
    <w:p w14:paraId="49CC0A16" w14:textId="77777777" w:rsidR="00E564F7" w:rsidRPr="00E564F7" w:rsidRDefault="00E564F7" w:rsidP="00E56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 </w:t>
      </w:r>
      <w:hyperlink r:id="rId12" w:history="1">
        <w:r w:rsidRPr="00E564F7">
          <w:rPr>
            <w:rFonts w:ascii="Times New Roman" w:eastAsia="Times New Roman" w:hAnsi="Times New Roman" w:cs="Times New Roman"/>
            <w:color w:val="41579E"/>
            <w:sz w:val="24"/>
            <w:szCs w:val="24"/>
            <w:u w:val="single"/>
            <w:lang w:eastAsia="ru-RU"/>
          </w:rPr>
          <w:t>драматургов Урала</w:t>
        </w:r>
      </w:hyperlink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вышло двадцать сборников пьес, а Екатеринбургский театральный институт ежегодно выпускает альманах с пьесами молодых авторов, студентов ЕГТИ.</w:t>
      </w:r>
    </w:p>
    <w:p w14:paraId="33ABBFAA" w14:textId="77777777" w:rsidR="00E564F7" w:rsidRPr="00E564F7" w:rsidRDefault="00E564F7" w:rsidP="00E56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30 лет в Екатеринбургском театральном институте почти 70 человек были выпущены с дипломами «Литературный работник». Они пишут для театра, кино, работают </w:t>
      </w:r>
      <w:proofErr w:type="spellStart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завлитами</w:t>
      </w:r>
      <w:proofErr w:type="spellEnd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театре. За эти годы выпускники ЕГТИ стали знаменитыми драматургами России: Олег </w:t>
      </w:r>
      <w:proofErr w:type="spellStart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Богаев</w:t>
      </w:r>
      <w:proofErr w:type="spellEnd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Василий Сигарев, Ярослава </w:t>
      </w:r>
      <w:proofErr w:type="spellStart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Пулинович</w:t>
      </w:r>
      <w:proofErr w:type="spellEnd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Владимир Зуев, Александр Югов, Валерий Шергин, Мария Конторович, Роман </w:t>
      </w:r>
      <w:proofErr w:type="spellStart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Козырчиков</w:t>
      </w:r>
      <w:proofErr w:type="spellEnd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Роман </w:t>
      </w:r>
      <w:proofErr w:type="spellStart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Дымшаков</w:t>
      </w:r>
      <w:proofErr w:type="spellEnd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Александр Архипов и многие другие. Их пьесы идут во всех театрах России, во многих странах мира, а пьеса Ярославы </w:t>
      </w:r>
      <w:proofErr w:type="spellStart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Пулинович</w:t>
      </w:r>
      <w:proofErr w:type="spellEnd"/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«Наташина мечта» добралась даже до Бродвея. </w:t>
      </w:r>
    </w:p>
    <w:p w14:paraId="5EE4B625" w14:textId="77777777" w:rsidR="00E564F7" w:rsidRPr="00E564F7" w:rsidRDefault="00E564F7" w:rsidP="00E56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Пьесы выпускников и студентов отделения «Литературное творчество» ставят в Московском художественном театре имени А.П. Чехова, в театре «Современник», в Московском драматическом театре имени М.Н. Ермоловой, в Российском академическом </w:t>
      </w:r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молодежном театре, в театре «Модерн», в Государственном театре наций, в Санкт-Петербурге в Театре на Васильевском, в Театре на Литейном и во многих других столичных и провинциальных театрах.</w:t>
      </w:r>
    </w:p>
    <w:p w14:paraId="072C9E09" w14:textId="77777777" w:rsidR="00E564F7" w:rsidRPr="00E564F7" w:rsidRDefault="00E564F7" w:rsidP="00E56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«Уральской школе драматургии» написано немало дипломных, магистерских работ, в Польше и в Венгрии выпущены книги об этом уникальном явлении, пьесы учеников Николая Коляды изучают во всех университетах мира, как явление культуры.</w:t>
      </w:r>
    </w:p>
    <w:p w14:paraId="55B764A8" w14:textId="77777777" w:rsidR="00E564F7" w:rsidRPr="00E564F7" w:rsidRDefault="00E564F7" w:rsidP="00E564F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shd w:val="clear" w:color="auto" w:fill="F0F0F0"/>
        </w:rPr>
      </w:pPr>
      <w:r w:rsidRPr="00E564F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shd w:val="clear" w:color="auto" w:fill="F0F0F0"/>
        </w:rPr>
        <w:t>Соорганизаторами события выступили литературно-художественный и публицистический журнал «Урал» и «Коляда-Театр»</w:t>
      </w:r>
    </w:p>
    <w:p w14:paraId="779D735E" w14:textId="77777777" w:rsidR="00E564F7" w:rsidRPr="00E564F7" w:rsidRDefault="00E564F7" w:rsidP="00E564F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shd w:val="clear" w:color="auto" w:fill="F0F0F0"/>
        </w:rPr>
      </w:pPr>
      <w:r w:rsidRPr="00E564F7">
        <w:rPr>
          <w:rFonts w:ascii="Times New Roman" w:eastAsia="Calibri" w:hAnsi="Times New Roman" w:cs="Times New Roman"/>
          <w:color w:val="000000"/>
          <w:spacing w:val="3"/>
          <w:sz w:val="24"/>
          <w:szCs w:val="24"/>
          <w:shd w:val="clear" w:color="auto" w:fill="F0F0F0"/>
        </w:rPr>
        <w:t>Событие широко освещалось в средствах массовой информации</w:t>
      </w:r>
    </w:p>
    <w:p w14:paraId="6E5FE464" w14:textId="77777777" w:rsidR="00E564F7" w:rsidRPr="00E564F7" w:rsidRDefault="00E564F7" w:rsidP="00E564F7">
      <w:pPr>
        <w:numPr>
          <w:ilvl w:val="0"/>
          <w:numId w:val="6"/>
        </w:numPr>
        <w:spacing w:after="200" w:line="276" w:lineRule="auto"/>
        <w:ind w:firstLine="709"/>
        <w:contextualSpacing/>
        <w:rPr>
          <w:rFonts w:ascii="Times New Roman" w:eastAsia="Calibri" w:hAnsi="Times New Roman" w:cs="Times New Roman"/>
        </w:rPr>
      </w:pPr>
      <w:r w:rsidRPr="00E564F7">
        <w:rPr>
          <w:rFonts w:ascii="Times New Roman" w:eastAsia="Calibri" w:hAnsi="Times New Roman" w:cs="Times New Roman"/>
        </w:rPr>
        <w:t xml:space="preserve">Культура Урала </w:t>
      </w:r>
      <w:hyperlink r:id="rId13" w:history="1">
        <w:r w:rsidRPr="00E564F7">
          <w:rPr>
            <w:rFonts w:ascii="Times New Roman" w:eastAsia="Calibri" w:hAnsi="Times New Roman" w:cs="Times New Roman"/>
            <w:color w:val="0000FF"/>
            <w:u w:val="single"/>
          </w:rPr>
          <w:t>https://uralcult.ru/fenomen-uralskoy-shkoly-dramaturgii-stanet-temoy-nauchnoy-konferencii</w:t>
        </w:r>
      </w:hyperlink>
    </w:p>
    <w:p w14:paraId="6FC9CB48" w14:textId="77777777" w:rsidR="00E564F7" w:rsidRPr="00E564F7" w:rsidRDefault="00E564F7" w:rsidP="00E564F7">
      <w:pPr>
        <w:numPr>
          <w:ilvl w:val="0"/>
          <w:numId w:val="6"/>
        </w:numPr>
        <w:spacing w:after="200" w:line="276" w:lineRule="auto"/>
        <w:ind w:firstLine="709"/>
        <w:contextualSpacing/>
        <w:rPr>
          <w:rFonts w:ascii="Times New Roman" w:eastAsia="Calibri" w:hAnsi="Times New Roman" w:cs="Times New Roman"/>
        </w:rPr>
      </w:pPr>
      <w:r w:rsidRPr="00E564F7">
        <w:rPr>
          <w:rFonts w:ascii="Times New Roman" w:eastAsia="Calibri" w:hAnsi="Times New Roman" w:cs="Times New Roman"/>
        </w:rPr>
        <w:t xml:space="preserve">4 канал, Утренний экспресс </w:t>
      </w:r>
      <w:hyperlink r:id="rId14" w:history="1">
        <w:r w:rsidRPr="00E564F7">
          <w:rPr>
            <w:rFonts w:ascii="Times New Roman" w:eastAsia="Calibri" w:hAnsi="Times New Roman" w:cs="Times New Roman"/>
            <w:color w:val="0000FF"/>
            <w:u w:val="single"/>
          </w:rPr>
          <w:t>https://vk.com/wall-19185844_155121</w:t>
        </w:r>
      </w:hyperlink>
    </w:p>
    <w:p w14:paraId="2B888C35" w14:textId="77777777" w:rsidR="00E564F7" w:rsidRPr="00E564F7" w:rsidRDefault="00E564F7" w:rsidP="00E564F7">
      <w:pPr>
        <w:numPr>
          <w:ilvl w:val="0"/>
          <w:numId w:val="6"/>
        </w:numPr>
        <w:spacing w:after="200" w:line="276" w:lineRule="auto"/>
        <w:ind w:firstLine="709"/>
        <w:contextualSpacing/>
        <w:rPr>
          <w:rFonts w:ascii="Times New Roman" w:eastAsia="Calibri" w:hAnsi="Times New Roman" w:cs="Times New Roman"/>
        </w:rPr>
      </w:pPr>
      <w:r w:rsidRPr="00E564F7">
        <w:rPr>
          <w:rFonts w:ascii="Times New Roman" w:eastAsia="Calibri" w:hAnsi="Times New Roman" w:cs="Times New Roman"/>
        </w:rPr>
        <w:t xml:space="preserve">Вести-Урал </w:t>
      </w:r>
      <w:hyperlink r:id="rId15" w:history="1">
        <w:r w:rsidRPr="00E564F7">
          <w:rPr>
            <w:rFonts w:ascii="Times New Roman" w:eastAsia="Calibri" w:hAnsi="Times New Roman" w:cs="Times New Roman"/>
            <w:color w:val="0000FF"/>
            <w:u w:val="single"/>
          </w:rPr>
          <w:t>https://vesti-ural.ru/2023/11/08/210847/</w:t>
        </w:r>
      </w:hyperlink>
    </w:p>
    <w:p w14:paraId="30779B41" w14:textId="77777777" w:rsidR="00E564F7" w:rsidRPr="00E564F7" w:rsidRDefault="00E564F7" w:rsidP="00E564F7">
      <w:pPr>
        <w:numPr>
          <w:ilvl w:val="0"/>
          <w:numId w:val="6"/>
        </w:numPr>
        <w:spacing w:after="200" w:line="276" w:lineRule="auto"/>
        <w:ind w:firstLine="709"/>
        <w:contextualSpacing/>
        <w:rPr>
          <w:rFonts w:ascii="Times New Roman" w:eastAsia="Calibri" w:hAnsi="Times New Roman" w:cs="Times New Roman"/>
        </w:rPr>
      </w:pPr>
      <w:r w:rsidRPr="00E564F7">
        <w:rPr>
          <w:rFonts w:ascii="Times New Roman" w:eastAsia="Calibri" w:hAnsi="Times New Roman" w:cs="Times New Roman"/>
        </w:rPr>
        <w:t xml:space="preserve">Телекомпания «ОТВ» </w:t>
      </w:r>
      <w:hyperlink r:id="rId16" w:history="1">
        <w:r w:rsidRPr="00E564F7">
          <w:rPr>
            <w:rFonts w:ascii="Times New Roman" w:eastAsia="Calibri" w:hAnsi="Times New Roman" w:cs="Times New Roman"/>
            <w:color w:val="0000FF"/>
            <w:u w:val="single"/>
          </w:rPr>
          <w:t>https://www.obltv.ru/news/culture/uralskaya-shkola-dramaturgii-otmechaet-30-letie-studencheskim-konkursom/</w:t>
        </w:r>
      </w:hyperlink>
    </w:p>
    <w:p w14:paraId="778BE9D2" w14:textId="77777777" w:rsidR="00E564F7" w:rsidRPr="00E564F7" w:rsidRDefault="00E564F7" w:rsidP="00E564F7">
      <w:pPr>
        <w:numPr>
          <w:ilvl w:val="0"/>
          <w:numId w:val="6"/>
        </w:num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color w:val="0000FF"/>
          <w:u w:val="single"/>
        </w:rPr>
      </w:pPr>
      <w:r w:rsidRPr="00E564F7">
        <w:rPr>
          <w:rFonts w:ascii="Times New Roman" w:eastAsia="Calibri" w:hAnsi="Times New Roman" w:cs="Times New Roman"/>
        </w:rPr>
        <w:t xml:space="preserve">Минкультуры РФ </w:t>
      </w:r>
      <w:hyperlink r:id="rId17" w:history="1">
        <w:r w:rsidRPr="00E564F7">
          <w:rPr>
            <w:rFonts w:ascii="Times New Roman" w:eastAsia="Calibri" w:hAnsi="Times New Roman" w:cs="Times New Roman"/>
            <w:color w:val="0000FF"/>
            <w:u w:val="single"/>
          </w:rPr>
          <w:t>https://culture.gov.ru/press/announcement/v_ekaterinburgskom_teatralnom_institute_otmetyat_30_letie_uralskoy_shkoly_dramaturgii/</w:t>
        </w:r>
      </w:hyperlink>
    </w:p>
    <w:p w14:paraId="4D961BFE" w14:textId="77777777" w:rsidR="00E564F7" w:rsidRPr="00E564F7" w:rsidRDefault="00E564F7" w:rsidP="00E564F7">
      <w:pPr>
        <w:numPr>
          <w:ilvl w:val="0"/>
          <w:numId w:val="6"/>
        </w:numPr>
        <w:spacing w:after="200" w:line="276" w:lineRule="auto"/>
        <w:ind w:firstLine="709"/>
        <w:contextualSpacing/>
        <w:rPr>
          <w:rFonts w:ascii="Calibri" w:eastAsia="Calibri" w:hAnsi="Calibri" w:cs="Times New Roman"/>
        </w:rPr>
      </w:pPr>
      <w:r w:rsidRPr="00E564F7">
        <w:rPr>
          <w:rFonts w:ascii="Calibri" w:eastAsia="Calibri" w:hAnsi="Calibri" w:cs="Times New Roman"/>
        </w:rPr>
        <w:t xml:space="preserve">ТАСС-Урал </w:t>
      </w:r>
      <w:hyperlink r:id="rId18" w:history="1">
        <w:r w:rsidRPr="00E564F7">
          <w:rPr>
            <w:rFonts w:ascii="Calibri" w:eastAsia="Calibri" w:hAnsi="Calibri" w:cs="Times New Roman"/>
            <w:color w:val="0000FF"/>
            <w:u w:val="single"/>
          </w:rPr>
          <w:t>https://vk.com/wall-210961478_4664</w:t>
        </w:r>
      </w:hyperlink>
    </w:p>
    <w:p w14:paraId="12BCBF1C" w14:textId="77777777" w:rsidR="00E564F7" w:rsidRPr="00E564F7" w:rsidRDefault="00E564F7" w:rsidP="00E564F7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8 и 9 ноября в ЕГТИ шли показы эскизов спектаклей и читки пьес уральских драматургов. Всего на конкурс было представлено 20 работ, в которых приняли участие все курсы института: А.В. </w:t>
      </w:r>
      <w:proofErr w:type="spellStart"/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Блиновой</w:t>
      </w:r>
      <w:proofErr w:type="spellEnd"/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Н.Г. Холмогоровой, А.И. Русинова, Е.Г. </w:t>
      </w:r>
      <w:proofErr w:type="spellStart"/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Царегородцевой</w:t>
      </w:r>
      <w:proofErr w:type="spellEnd"/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В.В. Белоусова.</w:t>
      </w:r>
      <w:r w:rsidRPr="00E56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DFC54DC" w14:textId="77777777" w:rsidR="00E564F7" w:rsidRPr="00E564F7" w:rsidRDefault="00E564F7" w:rsidP="00E564F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Профессор ЕГТИ и драматург Николай Коляда объявил, что решением профессионального жюри победителем конкурса стали студенты 3 курса ЕГТИ мастерской Андрея Ивановича Русинова.</w:t>
      </w:r>
    </w:p>
    <w:p w14:paraId="045064E6" w14:textId="77777777" w:rsidR="00E564F7" w:rsidRPr="00E564F7" w:rsidRDefault="00E564F7" w:rsidP="00E564F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марафоне они показали сразу несколько работ:</w:t>
      </w:r>
    </w:p>
    <w:p w14:paraId="1B3B9177" w14:textId="77777777" w:rsidR="00E564F7" w:rsidRPr="00E564F7" w:rsidRDefault="00E564F7" w:rsidP="00E564F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Читка пьесы Дениса Орлова «Нижегородские сказки», режиссер Артемий </w:t>
      </w:r>
      <w:proofErr w:type="spellStart"/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Липовцев</w:t>
      </w:r>
      <w:proofErr w:type="spellEnd"/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74847C3" w14:textId="77777777" w:rsidR="00E564F7" w:rsidRPr="00E564F7" w:rsidRDefault="00E564F7" w:rsidP="00E564F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2. Читка пьесы Павла Казанцева и Ярославы </w:t>
      </w:r>
      <w:proofErr w:type="spellStart"/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Пулинович</w:t>
      </w:r>
      <w:proofErr w:type="spellEnd"/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«Мойщики», режиссер Вероника Гращенко.</w:t>
      </w:r>
    </w:p>
    <w:p w14:paraId="0AF5F343" w14:textId="77777777" w:rsidR="00E564F7" w:rsidRPr="00E564F7" w:rsidRDefault="00E564F7" w:rsidP="00E564F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Эскиз спектакля по пьесе Марии </w:t>
      </w:r>
      <w:proofErr w:type="spellStart"/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Бердинских</w:t>
      </w:r>
      <w:proofErr w:type="spellEnd"/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«Китайское печенье», режиссер Андрей Русинов.</w:t>
      </w:r>
    </w:p>
    <w:p w14:paraId="188208A4" w14:textId="77777777" w:rsidR="00E564F7" w:rsidRPr="00E564F7" w:rsidRDefault="00E564F7" w:rsidP="00E564F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Эскиз спектакля по пьесе Владимира Зуева «</w:t>
      </w:r>
      <w:proofErr w:type="spellStart"/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Икотка</w:t>
      </w:r>
      <w:proofErr w:type="spellEnd"/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», режиссер Дмитрий Кривощеков.</w:t>
      </w:r>
    </w:p>
    <w:p w14:paraId="4F923100" w14:textId="77777777" w:rsidR="00E564F7" w:rsidRPr="00E564F7" w:rsidRDefault="00E564F7" w:rsidP="00E564F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5. Эскиз спектакля по пьесе Ярославы </w:t>
      </w:r>
      <w:proofErr w:type="spellStart"/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Пулинович</w:t>
      </w:r>
      <w:proofErr w:type="spellEnd"/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«Как я стал…», режиссер Вероника Гращенко.</w:t>
      </w:r>
    </w:p>
    <w:p w14:paraId="366EBA65" w14:textId="77777777" w:rsidR="00E564F7" w:rsidRPr="00E564F7" w:rsidRDefault="00E564F7" w:rsidP="00E564F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6. Эскиз спектакля по пьесе Руслана Шилкина «Бесконечное окно», режиссер Данил </w:t>
      </w:r>
      <w:proofErr w:type="spellStart"/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Ойкин</w:t>
      </w:r>
      <w:proofErr w:type="spellEnd"/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0F19606" w14:textId="77777777" w:rsidR="00E564F7" w:rsidRPr="00E564F7" w:rsidRDefault="00E564F7" w:rsidP="00E564F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7. Спектакль в двух действиях по пьесе А. </w:t>
      </w:r>
      <w:proofErr w:type="spellStart"/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Чернятьевой</w:t>
      </w:r>
      <w:proofErr w:type="spellEnd"/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«Край земли русской – конечная», режиссер Александра Кокшарова.</w:t>
      </w:r>
    </w:p>
    <w:p w14:paraId="5F153C25" w14:textId="77777777" w:rsidR="00E564F7" w:rsidRPr="00E564F7" w:rsidRDefault="00E564F7" w:rsidP="00E564F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8. Эскиз спектакля по пьесе Рината </w:t>
      </w:r>
      <w:proofErr w:type="spellStart"/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Ташимова</w:t>
      </w:r>
      <w:proofErr w:type="spellEnd"/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«Шайтан-озеро», режиссер Александра Коршунова.</w:t>
      </w:r>
    </w:p>
    <w:p w14:paraId="4CB13AB9" w14:textId="77777777" w:rsidR="00E564F7" w:rsidRPr="00E564F7" w:rsidRDefault="00E564F7" w:rsidP="00E564F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56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Победителям Николай Коляда вручил денежный приз в размере 300.000 рублей. </w:t>
      </w:r>
    </w:p>
    <w:p w14:paraId="46269888" w14:textId="77777777" w:rsidR="00E564F7" w:rsidRPr="00E564F7" w:rsidRDefault="00E564F7" w:rsidP="00E564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EB22C42" wp14:editId="1458EBCC">
            <wp:extent cx="4896533" cy="4858428"/>
            <wp:effectExtent l="0" t="0" r="0" b="0"/>
            <wp:docPr id="9385787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578766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485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684A1" w14:textId="77777777" w:rsidR="00E564F7" w:rsidRPr="00E564F7" w:rsidRDefault="00E564F7" w:rsidP="00E564F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3"/>
          <w:sz w:val="24"/>
          <w:szCs w:val="24"/>
          <w:shd w:val="clear" w:color="auto" w:fill="F0F0F0"/>
        </w:rPr>
      </w:pPr>
    </w:p>
    <w:p w14:paraId="620AEB8E" w14:textId="77777777" w:rsidR="00E564F7" w:rsidRPr="00E564F7" w:rsidRDefault="00E564F7" w:rsidP="00E564F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highlight w:val="green"/>
        </w:rPr>
      </w:pPr>
    </w:p>
    <w:p w14:paraId="57FB82F9" w14:textId="77777777" w:rsidR="00E564F7" w:rsidRPr="00E564F7" w:rsidRDefault="00E564F7" w:rsidP="00E564F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>Также в ноябре (24-27 ноября) была проведена научно-практическая конференция «Речь на сцене. Влияние современных театральных тенденций на сценическую речь.»</w:t>
      </w:r>
    </w:p>
    <w:p w14:paraId="66DC62DF" w14:textId="77777777" w:rsidR="00E564F7" w:rsidRPr="00E564F7" w:rsidRDefault="00E564F7" w:rsidP="00E564F7">
      <w:pPr>
        <w:tabs>
          <w:tab w:val="left" w:pos="851"/>
          <w:tab w:val="left" w:pos="993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E564F7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Ключевые темы конференции 2023 года:</w:t>
      </w:r>
    </w:p>
    <w:p w14:paraId="2FC9EBBD" w14:textId="77777777" w:rsidR="00E564F7" w:rsidRPr="00E564F7" w:rsidRDefault="00E564F7" w:rsidP="00E564F7">
      <w:pPr>
        <w:tabs>
          <w:tab w:val="left" w:pos="851"/>
          <w:tab w:val="left" w:pos="993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E564F7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1.Речь как часть коммуникативной культуры и культуры в целом.</w:t>
      </w:r>
    </w:p>
    <w:p w14:paraId="70658C9F" w14:textId="77777777" w:rsidR="00E564F7" w:rsidRPr="00E564F7" w:rsidRDefault="00E564F7" w:rsidP="00E564F7">
      <w:pPr>
        <w:tabs>
          <w:tab w:val="left" w:pos="851"/>
          <w:tab w:val="left" w:pos="993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E564F7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2.Настоящее и будущее сценической речи.</w:t>
      </w:r>
    </w:p>
    <w:p w14:paraId="02D09D3C" w14:textId="77777777" w:rsidR="00E564F7" w:rsidRPr="00E564F7" w:rsidRDefault="00E564F7" w:rsidP="00E564F7">
      <w:pPr>
        <w:tabs>
          <w:tab w:val="left" w:pos="851"/>
          <w:tab w:val="left" w:pos="993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E564F7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3.Проблематика сценической речи в современном театре.</w:t>
      </w:r>
    </w:p>
    <w:p w14:paraId="182CC8D0" w14:textId="77777777" w:rsidR="00E564F7" w:rsidRPr="00E564F7" w:rsidRDefault="00E564F7" w:rsidP="00E564F7">
      <w:pPr>
        <w:tabs>
          <w:tab w:val="left" w:pos="851"/>
          <w:tab w:val="left" w:pos="993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E564F7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4. Слово как средство художественного контакта и явление сложной мыслительной деятельности.</w:t>
      </w:r>
    </w:p>
    <w:p w14:paraId="09208805" w14:textId="77777777" w:rsidR="00E564F7" w:rsidRPr="00E564F7" w:rsidRDefault="00E564F7" w:rsidP="00E564F7">
      <w:pPr>
        <w:tabs>
          <w:tab w:val="left" w:pos="851"/>
          <w:tab w:val="left" w:pos="993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E564F7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5.Предмет «Сценическая речь». Влияние времени. Современные подходы.</w:t>
      </w:r>
    </w:p>
    <w:p w14:paraId="400ED1A0" w14:textId="77777777" w:rsidR="00E564F7" w:rsidRPr="00E564F7" w:rsidRDefault="00E564F7" w:rsidP="00E564F7">
      <w:pPr>
        <w:tabs>
          <w:tab w:val="left" w:pos="851"/>
          <w:tab w:val="left" w:pos="993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E564F7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6. Речь. Вербальное общение. Речевое высказывание.</w:t>
      </w:r>
    </w:p>
    <w:p w14:paraId="138CCE9B" w14:textId="77777777" w:rsidR="00E564F7" w:rsidRPr="00E564F7" w:rsidRDefault="00E564F7" w:rsidP="00E564F7">
      <w:pPr>
        <w:tabs>
          <w:tab w:val="left" w:pos="851"/>
          <w:tab w:val="left" w:pos="993"/>
        </w:tabs>
        <w:spacing w:after="0" w:line="228" w:lineRule="auto"/>
        <w:ind w:left="567"/>
        <w:jc w:val="both"/>
        <w:rPr>
          <w:rFonts w:ascii="Times New Roman" w:eastAsia="Calibri" w:hAnsi="Times New Roman" w:cs="Times New Roman"/>
          <w:color w:val="0A0A0A"/>
          <w:sz w:val="24"/>
          <w:szCs w:val="24"/>
        </w:rPr>
      </w:pPr>
    </w:p>
    <w:p w14:paraId="1BDEBDDE" w14:textId="77777777" w:rsidR="00E564F7" w:rsidRPr="00E564F7" w:rsidRDefault="00E564F7" w:rsidP="00E564F7">
      <w:pPr>
        <w:tabs>
          <w:tab w:val="left" w:pos="851"/>
          <w:tab w:val="left" w:pos="993"/>
        </w:tabs>
        <w:spacing w:after="0" w:line="228" w:lineRule="auto"/>
        <w:ind w:firstLine="567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E564F7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В работе конференции принял участие Юрий Андреевич Васильев – кандидат искусствоведения, профессор Российского государственного института сценических искусств, заслуженный деятель искусств Российской Федерации.</w:t>
      </w:r>
    </w:p>
    <w:p w14:paraId="4B26B1E8" w14:textId="77777777" w:rsidR="00E564F7" w:rsidRPr="00E564F7" w:rsidRDefault="00E564F7" w:rsidP="00E564F7">
      <w:pPr>
        <w:tabs>
          <w:tab w:val="left" w:pos="851"/>
          <w:tab w:val="left" w:pos="993"/>
        </w:tabs>
        <w:spacing w:after="0" w:line="228" w:lineRule="auto"/>
        <w:jc w:val="center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E564F7">
        <w:rPr>
          <w:rFonts w:ascii="Times New Roman" w:eastAsia="Calibri" w:hAnsi="Times New Roman" w:cs="Times New Roman"/>
          <w:noProof/>
          <w:color w:val="0A0A0A"/>
          <w:sz w:val="24"/>
          <w:szCs w:val="24"/>
          <w:shd w:val="clear" w:color="auto" w:fill="FFFFFF"/>
        </w:rPr>
        <w:lastRenderedPageBreak/>
        <w:drawing>
          <wp:inline distT="0" distB="0" distL="0" distR="0" wp14:anchorId="325AA27D" wp14:editId="5A1863C9">
            <wp:extent cx="4887007" cy="4715533"/>
            <wp:effectExtent l="0" t="0" r="8890" b="8890"/>
            <wp:docPr id="16057234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72345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471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3FD54" w14:textId="77777777" w:rsidR="00E564F7" w:rsidRPr="00E564F7" w:rsidRDefault="00E564F7" w:rsidP="00E564F7">
      <w:pPr>
        <w:tabs>
          <w:tab w:val="left" w:pos="851"/>
          <w:tab w:val="left" w:pos="993"/>
        </w:tabs>
        <w:spacing w:after="0" w:line="228" w:lineRule="auto"/>
        <w:ind w:firstLine="567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E564F7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В конференции участвовали специалисты по сценической речи из городов России: Екатеринбург, Москва, Санкт-Петербург, Кемерово, Новосибирск, Барнаул, Уфа, Пермь, из Монголии (г. Улан-Батор) и Болгарии (г. София).</w:t>
      </w:r>
    </w:p>
    <w:p w14:paraId="309A5682" w14:textId="77777777" w:rsidR="00E564F7" w:rsidRPr="00E564F7" w:rsidRDefault="00E564F7" w:rsidP="00E564F7">
      <w:pPr>
        <w:tabs>
          <w:tab w:val="left" w:pos="851"/>
          <w:tab w:val="left" w:pos="993"/>
        </w:tabs>
        <w:spacing w:after="0" w:line="228" w:lineRule="auto"/>
        <w:ind w:firstLine="567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E564F7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Конференция прошла в очном и онлайн-форматах. Состоялись мастер-классы ведущих педагогов сценической речи, открытые занятия, круглые столы, просмотры спектаклей Учебного театра ЕГТИ и театров Екатеринбурга. По итогам конференций подготовлен сборник ее материалов.</w:t>
      </w:r>
    </w:p>
    <w:p w14:paraId="2BF58EA5" w14:textId="77777777" w:rsidR="00E564F7" w:rsidRPr="00E564F7" w:rsidRDefault="00E564F7" w:rsidP="00E564F7">
      <w:pPr>
        <w:tabs>
          <w:tab w:val="left" w:pos="851"/>
          <w:tab w:val="left" w:pos="993"/>
        </w:tabs>
        <w:spacing w:after="0" w:line="228" w:lineRule="auto"/>
        <w:ind w:firstLine="567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E564F7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Проведение конференции освещалось в средствах массовой информации.</w:t>
      </w:r>
    </w:p>
    <w:p w14:paraId="066E2C7B" w14:textId="77777777" w:rsidR="00E564F7" w:rsidRPr="00E564F7" w:rsidRDefault="00E564F7" w:rsidP="00E564F7">
      <w:pPr>
        <w:numPr>
          <w:ilvl w:val="0"/>
          <w:numId w:val="7"/>
        </w:numPr>
        <w:tabs>
          <w:tab w:val="left" w:pos="993"/>
        </w:tabs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Телекомпания «ОТВ» </w:t>
      </w:r>
      <w:hyperlink r:id="rId21" w:history="1">
        <w:r w:rsidRPr="00E564F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https://www.obltv.ru/news/culture/konferentsiya-po-stsenicheskoy-rechi-proshla-v-egti/</w:t>
        </w:r>
      </w:hyperlink>
    </w:p>
    <w:p w14:paraId="4D8B93CE" w14:textId="6EDE2871" w:rsidR="00E564F7" w:rsidRPr="00E564F7" w:rsidRDefault="00E564F7" w:rsidP="00E564F7">
      <w:pPr>
        <w:numPr>
          <w:ilvl w:val="0"/>
          <w:numId w:val="7"/>
        </w:numPr>
        <w:tabs>
          <w:tab w:val="left" w:pos="993"/>
        </w:tabs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64F7">
        <w:rPr>
          <w:rFonts w:ascii="Times New Roman" w:eastAsia="Calibri" w:hAnsi="Times New Roman" w:cs="Times New Roman"/>
          <w:sz w:val="24"/>
          <w:szCs w:val="24"/>
        </w:rPr>
        <w:t xml:space="preserve">Телекомпания 4 канал </w:t>
      </w:r>
      <w:hyperlink r:id="rId22" w:history="1">
        <w:r w:rsidRPr="00E564F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https://www.channel4.ru/news/konferentsiia-po-stsenicheskoi-rechi-proshla-v-egti</w:t>
        </w:r>
      </w:hyperlink>
      <w:r w:rsidRPr="00E564F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</w:p>
    <w:p w14:paraId="497114C7" w14:textId="77777777" w:rsidR="00944086" w:rsidRDefault="00944086"/>
    <w:sectPr w:rsidR="00944086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3C02" w14:textId="77777777" w:rsidR="00E564F7" w:rsidRDefault="00E564F7" w:rsidP="00E564F7">
      <w:pPr>
        <w:spacing w:after="0" w:line="240" w:lineRule="auto"/>
      </w:pPr>
      <w:r>
        <w:separator/>
      </w:r>
    </w:p>
  </w:endnote>
  <w:endnote w:type="continuationSeparator" w:id="0">
    <w:p w14:paraId="292F4A3E" w14:textId="77777777" w:rsidR="00E564F7" w:rsidRDefault="00E564F7" w:rsidP="00E5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5539375"/>
      <w:docPartObj>
        <w:docPartGallery w:val="Page Numbers (Bottom of Page)"/>
        <w:docPartUnique/>
      </w:docPartObj>
    </w:sdtPr>
    <w:sdtContent>
      <w:p w14:paraId="41C90B29" w14:textId="0B432C67" w:rsidR="00E564F7" w:rsidRDefault="00E564F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763D8B" w14:textId="77777777" w:rsidR="00E564F7" w:rsidRDefault="00E564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13A7" w14:textId="77777777" w:rsidR="00E564F7" w:rsidRDefault="00E564F7" w:rsidP="00E564F7">
      <w:pPr>
        <w:spacing w:after="0" w:line="240" w:lineRule="auto"/>
      </w:pPr>
      <w:r>
        <w:separator/>
      </w:r>
    </w:p>
  </w:footnote>
  <w:footnote w:type="continuationSeparator" w:id="0">
    <w:p w14:paraId="3C42EC38" w14:textId="77777777" w:rsidR="00E564F7" w:rsidRDefault="00E564F7" w:rsidP="00E56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376"/>
    <w:multiLevelType w:val="hybridMultilevel"/>
    <w:tmpl w:val="F1F8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B7594"/>
    <w:multiLevelType w:val="hybridMultilevel"/>
    <w:tmpl w:val="E724EFB4"/>
    <w:lvl w:ilvl="0" w:tplc="C07E3C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E4AA0"/>
    <w:multiLevelType w:val="hybridMultilevel"/>
    <w:tmpl w:val="44085A8C"/>
    <w:lvl w:ilvl="0" w:tplc="C07E3C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85F08"/>
    <w:multiLevelType w:val="hybridMultilevel"/>
    <w:tmpl w:val="C6E2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C0009"/>
    <w:multiLevelType w:val="hybridMultilevel"/>
    <w:tmpl w:val="F814A794"/>
    <w:lvl w:ilvl="0" w:tplc="C07E3C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C752C"/>
    <w:multiLevelType w:val="hybridMultilevel"/>
    <w:tmpl w:val="F3B4CCDE"/>
    <w:lvl w:ilvl="0" w:tplc="C07E3C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E2BA9"/>
    <w:multiLevelType w:val="hybridMultilevel"/>
    <w:tmpl w:val="7D00CA4A"/>
    <w:lvl w:ilvl="0" w:tplc="C07E3C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F7"/>
    <w:rsid w:val="00944086"/>
    <w:rsid w:val="00E5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13D0"/>
  <w15:chartTrackingRefBased/>
  <w15:docId w15:val="{451D86F3-9ABB-428B-A9C5-7F589345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564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56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64F7"/>
  </w:style>
  <w:style w:type="paragraph" w:styleId="a6">
    <w:name w:val="footer"/>
    <w:basedOn w:val="a"/>
    <w:link w:val="a7"/>
    <w:uiPriority w:val="99"/>
    <w:unhideWhenUsed/>
    <w:rsid w:val="00E5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54734778" TargetMode="External"/><Relationship Id="rId13" Type="http://schemas.openxmlformats.org/officeDocument/2006/relationships/hyperlink" Target="https://uralcult.ru/fenomen-uralskoy-shkoly-dramaturgii-stanet-temoy-nauchnoy-konferencii" TargetMode="External"/><Relationship Id="rId18" Type="http://schemas.openxmlformats.org/officeDocument/2006/relationships/hyperlink" Target="https://vk.com/wall-210961478_46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bltv.ru/news/culture/konferentsiya-po-stsenicheskoy-rechi-proshla-v-egti/" TargetMode="External"/><Relationship Id="rId7" Type="http://schemas.openxmlformats.org/officeDocument/2006/relationships/hyperlink" Target="https://elibrary.ru/item.asp?id=54734782&amp;pff=1" TargetMode="External"/><Relationship Id="rId12" Type="http://schemas.openxmlformats.org/officeDocument/2006/relationships/hyperlink" Target="file:///C:\Users\evgeniy.rachenkov\Desktop\uralplays.ru" TargetMode="External"/><Relationship Id="rId17" Type="http://schemas.openxmlformats.org/officeDocument/2006/relationships/hyperlink" Target="https://culture.gov.ru/press/announcement/v_ekaterinburgskom_teatralnom_institute_otmetyat_30_letie_uralskoy_shkoly_dramaturgii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obltv.ru/news/culture/uralskaya-shkola-dramaturgii-otmechaet-30-letie-studencheskim-konkursom/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article/n/30-let-uralskoy-shkole-dramaturgii-instituty-i-persony/viewe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esti-ural.ru/2023/11/08/210847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elibrary.ru/item.asp?id=54768551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54768624&amp;pff=1" TargetMode="External"/><Relationship Id="rId14" Type="http://schemas.openxmlformats.org/officeDocument/2006/relationships/hyperlink" Target="https://vk.com/wall-19185844_155121" TargetMode="External"/><Relationship Id="rId22" Type="http://schemas.openxmlformats.org/officeDocument/2006/relationships/hyperlink" Target="https://www.channel4.ru/news/konferentsiia-po-stsenicheskoi-rechi-proshla-v-eg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2046</Words>
  <Characters>11665</Characters>
  <Application>Microsoft Office Word</Application>
  <DocSecurity>0</DocSecurity>
  <Lines>97</Lines>
  <Paragraphs>27</Paragraphs>
  <ScaleCrop>false</ScaleCrop>
  <Company/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2024-11-06T06:47:00Z</dcterms:created>
  <dcterms:modified xsi:type="dcterms:W3CDTF">2024-11-06T06:51:00Z</dcterms:modified>
</cp:coreProperties>
</file>